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B2C" w14:textId="77777777" w:rsidR="00977113" w:rsidRDefault="00977113" w:rsidP="00977113">
      <w:pPr>
        <w:tabs>
          <w:tab w:val="left" w:pos="540"/>
        </w:tabs>
        <w:autoSpaceDE w:val="0"/>
        <w:autoSpaceDN w:val="0"/>
        <w:spacing w:after="120"/>
        <w:jc w:val="center"/>
        <w:rPr>
          <w:rFonts w:ascii="Times New Roman" w:eastAsia="Calibri" w:hAnsi="Times New Roman" w:cs="Times New Roman"/>
          <w:b/>
          <w:sz w:val="28"/>
          <w:szCs w:val="28"/>
        </w:rPr>
      </w:pPr>
    </w:p>
    <w:p w14:paraId="61A4258B" w14:textId="77777777" w:rsidR="00D82B2F" w:rsidRDefault="00D82B2F" w:rsidP="00D82B2F">
      <w:pPr>
        <w:pStyle w:val="a4"/>
        <w:spacing w:before="0" w:beforeAutospacing="0" w:after="0" w:afterAutospacing="0"/>
        <w:ind w:firstLine="540"/>
        <w:jc w:val="center"/>
        <w:rPr>
          <w:b/>
          <w:bCs/>
          <w:sz w:val="28"/>
          <w:szCs w:val="28"/>
        </w:rPr>
      </w:pPr>
      <w:proofErr w:type="spellStart"/>
      <w:r>
        <w:rPr>
          <w:rFonts w:eastAsia="Calibri"/>
          <w:b/>
          <w:sz w:val="28"/>
          <w:szCs w:val="28"/>
        </w:rPr>
        <w:t>Звіт</w:t>
      </w:r>
      <w:proofErr w:type="spellEnd"/>
      <w:r>
        <w:rPr>
          <w:rFonts w:eastAsia="Calibri"/>
          <w:b/>
          <w:sz w:val="28"/>
          <w:szCs w:val="28"/>
        </w:rPr>
        <w:t xml:space="preserve"> про </w:t>
      </w:r>
      <w:proofErr w:type="spellStart"/>
      <w:r>
        <w:rPr>
          <w:rFonts w:eastAsia="Calibri"/>
          <w:b/>
          <w:sz w:val="28"/>
          <w:szCs w:val="28"/>
        </w:rPr>
        <w:t>виконання</w:t>
      </w:r>
      <w:proofErr w:type="spellEnd"/>
      <w:r w:rsidRPr="00D82B2F">
        <w:rPr>
          <w:b/>
          <w:bCs/>
          <w:sz w:val="28"/>
          <w:szCs w:val="28"/>
        </w:rPr>
        <w:t xml:space="preserve"> </w:t>
      </w:r>
      <w:proofErr w:type="spellStart"/>
      <w:r w:rsidRPr="009362E0">
        <w:rPr>
          <w:b/>
          <w:bCs/>
          <w:sz w:val="28"/>
          <w:szCs w:val="28"/>
        </w:rPr>
        <w:t>Програми</w:t>
      </w:r>
      <w:proofErr w:type="spellEnd"/>
      <w:r w:rsidRPr="009362E0">
        <w:rPr>
          <w:b/>
          <w:bCs/>
          <w:sz w:val="28"/>
          <w:szCs w:val="28"/>
        </w:rPr>
        <w:t xml:space="preserve"> </w:t>
      </w:r>
      <w:proofErr w:type="spellStart"/>
      <w:r w:rsidRPr="009362E0">
        <w:rPr>
          <w:b/>
          <w:bCs/>
          <w:sz w:val="28"/>
          <w:szCs w:val="28"/>
        </w:rPr>
        <w:t>розвитку</w:t>
      </w:r>
      <w:proofErr w:type="spellEnd"/>
      <w:r w:rsidRPr="009362E0">
        <w:rPr>
          <w:b/>
          <w:bCs/>
          <w:sz w:val="28"/>
          <w:szCs w:val="28"/>
        </w:rPr>
        <w:t xml:space="preserve"> </w:t>
      </w:r>
      <w:proofErr w:type="spellStart"/>
      <w:r>
        <w:rPr>
          <w:b/>
          <w:bCs/>
          <w:sz w:val="28"/>
          <w:szCs w:val="28"/>
        </w:rPr>
        <w:t>надання</w:t>
      </w:r>
      <w:proofErr w:type="spellEnd"/>
      <w:r>
        <w:rPr>
          <w:b/>
          <w:bCs/>
          <w:sz w:val="28"/>
          <w:szCs w:val="28"/>
        </w:rPr>
        <w:t xml:space="preserve"> </w:t>
      </w:r>
      <w:proofErr w:type="spellStart"/>
      <w:r w:rsidRPr="009362E0">
        <w:rPr>
          <w:b/>
          <w:bCs/>
          <w:sz w:val="28"/>
          <w:szCs w:val="28"/>
        </w:rPr>
        <w:t>соціальних</w:t>
      </w:r>
      <w:proofErr w:type="spellEnd"/>
      <w:r w:rsidRPr="009362E0">
        <w:rPr>
          <w:b/>
          <w:bCs/>
          <w:sz w:val="28"/>
          <w:szCs w:val="28"/>
        </w:rPr>
        <w:t xml:space="preserve"> </w:t>
      </w:r>
      <w:proofErr w:type="spellStart"/>
      <w:r w:rsidRPr="009362E0">
        <w:rPr>
          <w:b/>
          <w:bCs/>
          <w:sz w:val="28"/>
          <w:szCs w:val="28"/>
        </w:rPr>
        <w:t>послуг</w:t>
      </w:r>
      <w:proofErr w:type="spellEnd"/>
      <w:r w:rsidRPr="009362E0">
        <w:rPr>
          <w:b/>
          <w:bCs/>
          <w:sz w:val="28"/>
          <w:szCs w:val="28"/>
        </w:rPr>
        <w:t xml:space="preserve"> </w:t>
      </w:r>
      <w:r>
        <w:rPr>
          <w:b/>
          <w:bCs/>
          <w:sz w:val="28"/>
          <w:szCs w:val="28"/>
        </w:rPr>
        <w:t xml:space="preserve">в </w:t>
      </w:r>
      <w:proofErr w:type="spellStart"/>
      <w:r>
        <w:rPr>
          <w:b/>
          <w:bCs/>
          <w:sz w:val="28"/>
          <w:szCs w:val="28"/>
        </w:rPr>
        <w:t>Чернігівській</w:t>
      </w:r>
      <w:proofErr w:type="spellEnd"/>
      <w:r>
        <w:rPr>
          <w:b/>
          <w:bCs/>
          <w:sz w:val="28"/>
          <w:szCs w:val="28"/>
        </w:rPr>
        <w:t xml:space="preserve"> </w:t>
      </w:r>
      <w:proofErr w:type="spellStart"/>
      <w:r>
        <w:rPr>
          <w:b/>
          <w:bCs/>
          <w:sz w:val="28"/>
          <w:szCs w:val="28"/>
        </w:rPr>
        <w:t>області</w:t>
      </w:r>
      <w:proofErr w:type="spellEnd"/>
      <w:r>
        <w:rPr>
          <w:b/>
          <w:bCs/>
          <w:sz w:val="28"/>
          <w:szCs w:val="28"/>
        </w:rPr>
        <w:t xml:space="preserve"> </w:t>
      </w:r>
    </w:p>
    <w:p w14:paraId="7141282D" w14:textId="77777777" w:rsidR="00977113" w:rsidRPr="00D82B2F" w:rsidRDefault="00D82B2F" w:rsidP="00D82B2F">
      <w:pPr>
        <w:pStyle w:val="a4"/>
        <w:spacing w:before="0" w:beforeAutospacing="0" w:after="0" w:afterAutospacing="0"/>
        <w:ind w:firstLine="540"/>
        <w:jc w:val="center"/>
        <w:rPr>
          <w:b/>
          <w:bCs/>
          <w:sz w:val="28"/>
          <w:szCs w:val="28"/>
        </w:rPr>
      </w:pPr>
      <w:r>
        <w:rPr>
          <w:b/>
          <w:bCs/>
          <w:sz w:val="28"/>
          <w:szCs w:val="28"/>
        </w:rPr>
        <w:t xml:space="preserve">на 2024 </w:t>
      </w:r>
      <w:r w:rsidRPr="009362E0">
        <w:rPr>
          <w:b/>
          <w:bCs/>
          <w:sz w:val="28"/>
          <w:szCs w:val="28"/>
        </w:rPr>
        <w:t>–</w:t>
      </w:r>
      <w:r>
        <w:rPr>
          <w:b/>
          <w:bCs/>
          <w:sz w:val="28"/>
          <w:szCs w:val="28"/>
        </w:rPr>
        <w:t xml:space="preserve"> 2026</w:t>
      </w:r>
      <w:r w:rsidRPr="009362E0">
        <w:rPr>
          <w:b/>
          <w:bCs/>
          <w:sz w:val="28"/>
          <w:szCs w:val="28"/>
        </w:rPr>
        <w:t xml:space="preserve"> роки</w:t>
      </w:r>
      <w:r w:rsidR="00977113" w:rsidRPr="00977113">
        <w:rPr>
          <w:rFonts w:eastAsia="Calibri"/>
          <w:b/>
          <w:sz w:val="28"/>
          <w:szCs w:val="28"/>
        </w:rPr>
        <w:t>, за 202</w:t>
      </w:r>
      <w:r w:rsidR="00922336">
        <w:rPr>
          <w:rFonts w:eastAsia="Calibri"/>
          <w:b/>
          <w:sz w:val="28"/>
          <w:szCs w:val="28"/>
          <w:lang w:val="uk-UA"/>
        </w:rPr>
        <w:t>5</w:t>
      </w:r>
      <w:r w:rsidR="00977113" w:rsidRPr="00977113">
        <w:rPr>
          <w:rFonts w:eastAsia="Calibri"/>
          <w:b/>
          <w:sz w:val="28"/>
          <w:szCs w:val="28"/>
        </w:rPr>
        <w:t xml:space="preserve"> </w:t>
      </w:r>
      <w:proofErr w:type="spellStart"/>
      <w:r w:rsidR="00977113" w:rsidRPr="00977113">
        <w:rPr>
          <w:rFonts w:eastAsia="Calibri"/>
          <w:b/>
          <w:sz w:val="28"/>
          <w:szCs w:val="28"/>
        </w:rPr>
        <w:t>рік</w:t>
      </w:r>
      <w:proofErr w:type="spellEnd"/>
    </w:p>
    <w:tbl>
      <w:tblPr>
        <w:tblW w:w="14612" w:type="dxa"/>
        <w:tblInd w:w="-89" w:type="dxa"/>
        <w:tblLook w:val="01E0" w:firstRow="1" w:lastRow="1" w:firstColumn="1" w:lastColumn="1" w:noHBand="0" w:noVBand="0"/>
      </w:tblPr>
      <w:tblGrid>
        <w:gridCol w:w="426"/>
        <w:gridCol w:w="14186"/>
      </w:tblGrid>
      <w:tr w:rsidR="00F41CAB" w:rsidRPr="00977113" w14:paraId="4DFD0048" w14:textId="77777777" w:rsidTr="00F41CAB">
        <w:tc>
          <w:tcPr>
            <w:tcW w:w="426" w:type="dxa"/>
          </w:tcPr>
          <w:p w14:paraId="6BAF28A7" w14:textId="77777777" w:rsidR="00F41CAB" w:rsidRPr="00977113" w:rsidRDefault="00F41CAB"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1.</w:t>
            </w:r>
          </w:p>
        </w:tc>
        <w:tc>
          <w:tcPr>
            <w:tcW w:w="14186" w:type="dxa"/>
            <w:tcBorders>
              <w:top w:val="nil"/>
              <w:left w:val="nil"/>
              <w:bottom w:val="single" w:sz="4" w:space="0" w:color="auto"/>
              <w:right w:val="nil"/>
            </w:tcBorders>
          </w:tcPr>
          <w:p w14:paraId="39B7747F" w14:textId="77777777" w:rsidR="00F41CAB" w:rsidRPr="00977113" w:rsidRDefault="00F41CAB" w:rsidP="00A348B5">
            <w:pPr>
              <w:spacing w:after="0" w:line="240" w:lineRule="auto"/>
              <w:jc w:val="center"/>
              <w:rPr>
                <w:rFonts w:ascii="Times New Roman" w:eastAsia="Calibri" w:hAnsi="Times New Roman" w:cs="Times New Roman"/>
                <w:color w:val="FF0000"/>
                <w:sz w:val="24"/>
                <w:szCs w:val="24"/>
              </w:rPr>
            </w:pPr>
            <w:r w:rsidRPr="00977113">
              <w:rPr>
                <w:rFonts w:ascii="Times New Roman" w:eastAsia="Calibri" w:hAnsi="Times New Roman" w:cs="Times New Roman"/>
                <w:sz w:val="24"/>
                <w:szCs w:val="24"/>
              </w:rPr>
              <w:t>Департамент соціального захисту населення Чернігівської об</w:t>
            </w:r>
            <w:r>
              <w:rPr>
                <w:rFonts w:ascii="Times New Roman" w:eastAsia="Calibri" w:hAnsi="Times New Roman" w:cs="Times New Roman"/>
                <w:sz w:val="24"/>
                <w:szCs w:val="24"/>
              </w:rPr>
              <w:t>ласної державної адміністрації</w:t>
            </w:r>
          </w:p>
        </w:tc>
      </w:tr>
      <w:tr w:rsidR="00F41CAB" w:rsidRPr="00977113" w14:paraId="332FDA26" w14:textId="77777777" w:rsidTr="00F41CAB">
        <w:tc>
          <w:tcPr>
            <w:tcW w:w="426" w:type="dxa"/>
          </w:tcPr>
          <w:p w14:paraId="7E00A351" w14:textId="77777777" w:rsidR="00F41CAB" w:rsidRPr="00977113" w:rsidRDefault="00F41CAB"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79866078" w14:textId="77777777" w:rsidR="00F41CAB" w:rsidRPr="00977113" w:rsidRDefault="00F41CAB" w:rsidP="00A348B5">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(найменування головного розпорядника)</w:t>
            </w:r>
          </w:p>
        </w:tc>
      </w:tr>
      <w:tr w:rsidR="00F41CAB" w:rsidRPr="00977113" w14:paraId="18AF6C04" w14:textId="77777777" w:rsidTr="00F41CAB">
        <w:tc>
          <w:tcPr>
            <w:tcW w:w="426" w:type="dxa"/>
          </w:tcPr>
          <w:p w14:paraId="4DD0B5B3" w14:textId="77777777" w:rsidR="00F41CAB" w:rsidRPr="00977113" w:rsidRDefault="00F41CAB"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2.</w:t>
            </w:r>
          </w:p>
        </w:tc>
        <w:tc>
          <w:tcPr>
            <w:tcW w:w="14186" w:type="dxa"/>
            <w:tcBorders>
              <w:top w:val="nil"/>
              <w:left w:val="nil"/>
              <w:bottom w:val="single" w:sz="4" w:space="0" w:color="auto"/>
              <w:right w:val="nil"/>
            </w:tcBorders>
          </w:tcPr>
          <w:p w14:paraId="5AD78252" w14:textId="77777777" w:rsidR="00F41CAB" w:rsidRPr="00977113" w:rsidRDefault="00F41CAB" w:rsidP="00A348B5">
            <w:pPr>
              <w:spacing w:after="0" w:line="240" w:lineRule="auto"/>
              <w:jc w:val="center"/>
              <w:rPr>
                <w:rFonts w:ascii="Times New Roman" w:eastAsia="Calibri" w:hAnsi="Times New Roman" w:cs="Times New Roman"/>
                <w:color w:val="FF0000"/>
                <w:sz w:val="24"/>
                <w:szCs w:val="24"/>
              </w:rPr>
            </w:pPr>
            <w:r w:rsidRPr="00977113">
              <w:rPr>
                <w:rFonts w:ascii="Times New Roman" w:eastAsia="Calibri" w:hAnsi="Times New Roman" w:cs="Times New Roman"/>
                <w:sz w:val="24"/>
                <w:szCs w:val="24"/>
              </w:rPr>
              <w:t>Департамент соціального захисту населення Чернігівської обласної державної адміністрації</w:t>
            </w:r>
          </w:p>
        </w:tc>
      </w:tr>
      <w:tr w:rsidR="00F41CAB" w:rsidRPr="00977113" w14:paraId="03AEFEAE" w14:textId="77777777" w:rsidTr="00F41CAB">
        <w:tc>
          <w:tcPr>
            <w:tcW w:w="426" w:type="dxa"/>
          </w:tcPr>
          <w:p w14:paraId="1CCFA255" w14:textId="77777777" w:rsidR="00F41CAB" w:rsidRPr="00977113" w:rsidRDefault="00F41CAB"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6493584A" w14:textId="77777777" w:rsidR="00F41CAB" w:rsidRPr="00977113" w:rsidRDefault="00F41CAB" w:rsidP="00A348B5">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(найменування відповідального виконавця програми)</w:t>
            </w:r>
          </w:p>
        </w:tc>
      </w:tr>
      <w:tr w:rsidR="00F41CAB" w:rsidRPr="00977113" w14:paraId="637EFB97" w14:textId="77777777" w:rsidTr="00F41CAB">
        <w:tc>
          <w:tcPr>
            <w:tcW w:w="426" w:type="dxa"/>
          </w:tcPr>
          <w:p w14:paraId="6B6D0CFC" w14:textId="77777777" w:rsidR="00F41CAB" w:rsidRPr="00977113" w:rsidRDefault="00F41CAB" w:rsidP="00977113">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3.</w:t>
            </w:r>
          </w:p>
        </w:tc>
        <w:tc>
          <w:tcPr>
            <w:tcW w:w="14186" w:type="dxa"/>
            <w:tcBorders>
              <w:top w:val="nil"/>
              <w:left w:val="nil"/>
              <w:bottom w:val="single" w:sz="4" w:space="0" w:color="auto"/>
              <w:right w:val="nil"/>
            </w:tcBorders>
          </w:tcPr>
          <w:p w14:paraId="51980D17" w14:textId="77777777" w:rsidR="00F41CAB" w:rsidRPr="00D82B2F" w:rsidRDefault="00F41CAB" w:rsidP="00A348B5">
            <w:pPr>
              <w:pStyle w:val="a4"/>
              <w:spacing w:before="0" w:beforeAutospacing="0" w:after="0" w:afterAutospacing="0"/>
              <w:jc w:val="center"/>
              <w:rPr>
                <w:b/>
                <w:bCs/>
              </w:rPr>
            </w:pPr>
            <w:proofErr w:type="spellStart"/>
            <w:r w:rsidRPr="00D82B2F">
              <w:rPr>
                <w:b/>
                <w:bCs/>
              </w:rPr>
              <w:t>Програми</w:t>
            </w:r>
            <w:proofErr w:type="spellEnd"/>
            <w:r w:rsidRPr="00D82B2F">
              <w:rPr>
                <w:b/>
                <w:bCs/>
              </w:rPr>
              <w:t xml:space="preserve"> </w:t>
            </w:r>
            <w:proofErr w:type="spellStart"/>
            <w:r w:rsidRPr="00D82B2F">
              <w:rPr>
                <w:b/>
                <w:bCs/>
              </w:rPr>
              <w:t>розвитку</w:t>
            </w:r>
            <w:proofErr w:type="spellEnd"/>
            <w:r w:rsidRPr="00D82B2F">
              <w:rPr>
                <w:b/>
                <w:bCs/>
              </w:rPr>
              <w:t xml:space="preserve"> </w:t>
            </w:r>
            <w:proofErr w:type="spellStart"/>
            <w:r w:rsidRPr="00D82B2F">
              <w:rPr>
                <w:b/>
                <w:bCs/>
              </w:rPr>
              <w:t>надання</w:t>
            </w:r>
            <w:proofErr w:type="spellEnd"/>
            <w:r w:rsidRPr="00D82B2F">
              <w:rPr>
                <w:b/>
                <w:bCs/>
              </w:rPr>
              <w:t xml:space="preserve"> </w:t>
            </w:r>
            <w:proofErr w:type="spellStart"/>
            <w:r w:rsidRPr="00D82B2F">
              <w:rPr>
                <w:b/>
                <w:bCs/>
              </w:rPr>
              <w:t>соціальних</w:t>
            </w:r>
            <w:proofErr w:type="spellEnd"/>
            <w:r w:rsidRPr="00D82B2F">
              <w:rPr>
                <w:b/>
                <w:bCs/>
              </w:rPr>
              <w:t xml:space="preserve"> </w:t>
            </w:r>
            <w:proofErr w:type="spellStart"/>
            <w:r w:rsidRPr="00D82B2F">
              <w:rPr>
                <w:b/>
                <w:bCs/>
              </w:rPr>
              <w:t>послуг</w:t>
            </w:r>
            <w:proofErr w:type="spellEnd"/>
            <w:r w:rsidRPr="00D82B2F">
              <w:rPr>
                <w:b/>
                <w:bCs/>
              </w:rPr>
              <w:t xml:space="preserve"> в </w:t>
            </w:r>
            <w:proofErr w:type="spellStart"/>
            <w:r w:rsidRPr="00D82B2F">
              <w:rPr>
                <w:b/>
                <w:bCs/>
              </w:rPr>
              <w:t>Чернігівській</w:t>
            </w:r>
            <w:proofErr w:type="spellEnd"/>
            <w:r w:rsidRPr="00D82B2F">
              <w:rPr>
                <w:b/>
                <w:bCs/>
              </w:rPr>
              <w:t xml:space="preserve"> </w:t>
            </w:r>
            <w:proofErr w:type="spellStart"/>
            <w:r w:rsidRPr="00D82B2F">
              <w:rPr>
                <w:b/>
                <w:bCs/>
              </w:rPr>
              <w:t>області</w:t>
            </w:r>
            <w:proofErr w:type="spellEnd"/>
            <w:r w:rsidRPr="00D82B2F">
              <w:rPr>
                <w:b/>
                <w:bCs/>
              </w:rPr>
              <w:t xml:space="preserve"> на 2024 – 2026 роки</w:t>
            </w:r>
            <w:r w:rsidRPr="00977113">
              <w:rPr>
                <w:rFonts w:eastAsia="Calibri"/>
                <w:b/>
              </w:rPr>
              <w:t>,</w:t>
            </w:r>
          </w:p>
          <w:p w14:paraId="513B1AC6" w14:textId="77777777" w:rsidR="00F41CAB" w:rsidRPr="00977113" w:rsidRDefault="00F41CAB" w:rsidP="00A348B5">
            <w:pPr>
              <w:spacing w:after="0" w:line="240" w:lineRule="auto"/>
              <w:jc w:val="center"/>
              <w:rPr>
                <w:rFonts w:ascii="Times New Roman" w:eastAsia="Calibri" w:hAnsi="Times New Roman" w:cs="Times New Roman"/>
                <w:sz w:val="24"/>
                <w:szCs w:val="24"/>
              </w:rPr>
            </w:pPr>
            <w:r w:rsidRPr="00977113">
              <w:rPr>
                <w:rFonts w:ascii="Times New Roman" w:eastAsia="Calibri" w:hAnsi="Times New Roman" w:cs="Times New Roman"/>
                <w:sz w:val="24"/>
                <w:szCs w:val="24"/>
              </w:rPr>
              <w:t>Розпорядження начальника Чернігівської обласної військової адміністрації</w:t>
            </w:r>
            <w:r>
              <w:rPr>
                <w:rFonts w:ascii="Times New Roman" w:eastAsia="Calibri" w:hAnsi="Times New Roman" w:cs="Times New Roman"/>
                <w:sz w:val="24"/>
                <w:szCs w:val="24"/>
              </w:rPr>
              <w:t xml:space="preserve"> від 23.08.2024 № 707</w:t>
            </w:r>
          </w:p>
        </w:tc>
      </w:tr>
      <w:tr w:rsidR="00F41CAB" w:rsidRPr="00977113" w14:paraId="14CCF4CB" w14:textId="77777777" w:rsidTr="00F41CAB">
        <w:tc>
          <w:tcPr>
            <w:tcW w:w="426" w:type="dxa"/>
          </w:tcPr>
          <w:p w14:paraId="1986ABA5" w14:textId="77777777" w:rsidR="00F41CAB" w:rsidRPr="00977113" w:rsidRDefault="00F41CAB" w:rsidP="00977113">
            <w:pPr>
              <w:spacing w:after="0" w:line="240" w:lineRule="auto"/>
              <w:jc w:val="center"/>
              <w:rPr>
                <w:rFonts w:ascii="Times New Roman" w:eastAsia="Calibri" w:hAnsi="Times New Roman" w:cs="Times New Roman"/>
                <w:sz w:val="24"/>
                <w:szCs w:val="24"/>
              </w:rPr>
            </w:pPr>
          </w:p>
        </w:tc>
        <w:tc>
          <w:tcPr>
            <w:tcW w:w="14186" w:type="dxa"/>
            <w:tcBorders>
              <w:top w:val="single" w:sz="4" w:space="0" w:color="auto"/>
              <w:left w:val="nil"/>
              <w:bottom w:val="nil"/>
              <w:right w:val="nil"/>
            </w:tcBorders>
          </w:tcPr>
          <w:p w14:paraId="5E739FF9" w14:textId="77777777" w:rsidR="00F41CAB" w:rsidRPr="00977113" w:rsidRDefault="00F41CAB" w:rsidP="00A348B5">
            <w:pPr>
              <w:spacing w:after="0" w:line="240" w:lineRule="auto"/>
              <w:jc w:val="center"/>
              <w:rPr>
                <w:rFonts w:ascii="Times New Roman" w:eastAsia="Calibri" w:hAnsi="Times New Roman" w:cs="Times New Roman"/>
                <w:sz w:val="24"/>
                <w:szCs w:val="24"/>
              </w:rPr>
            </w:pPr>
            <w:r w:rsidRPr="00A74005">
              <w:rPr>
                <w:rFonts w:ascii="Times New Roman" w:eastAsia="Calibri" w:hAnsi="Times New Roman" w:cs="Times New Roman"/>
                <w:sz w:val="20"/>
                <w:szCs w:val="24"/>
              </w:rPr>
              <w:t>(найменування програми, дата і номер рішення обласної ради про її затвердження)</w:t>
            </w:r>
          </w:p>
        </w:tc>
      </w:tr>
    </w:tbl>
    <w:p w14:paraId="15D7C15A" w14:textId="77777777" w:rsidR="00D82B2F" w:rsidRPr="00D82B2F" w:rsidRDefault="00977113" w:rsidP="00D82B2F">
      <w:pPr>
        <w:pStyle w:val="a4"/>
        <w:spacing w:before="0" w:beforeAutospacing="0" w:after="0" w:afterAutospacing="0"/>
        <w:ind w:firstLine="540"/>
        <w:jc w:val="center"/>
        <w:rPr>
          <w:b/>
          <w:bCs/>
        </w:rPr>
      </w:pPr>
      <w:r w:rsidRPr="00977113">
        <w:rPr>
          <w:rFonts w:eastAsia="Calibri"/>
          <w:b/>
        </w:rPr>
        <w:t xml:space="preserve">4. </w:t>
      </w:r>
      <w:proofErr w:type="spellStart"/>
      <w:r w:rsidRPr="00977113">
        <w:rPr>
          <w:rFonts w:eastAsia="Calibri"/>
          <w:b/>
        </w:rPr>
        <w:t>Напрями</w:t>
      </w:r>
      <w:proofErr w:type="spellEnd"/>
      <w:r w:rsidRPr="00977113">
        <w:rPr>
          <w:rFonts w:eastAsia="Calibri"/>
          <w:b/>
        </w:rPr>
        <w:t xml:space="preserve"> </w:t>
      </w:r>
      <w:proofErr w:type="spellStart"/>
      <w:r w:rsidRPr="00977113">
        <w:rPr>
          <w:rFonts w:eastAsia="Calibri"/>
          <w:b/>
        </w:rPr>
        <w:t>діяльності</w:t>
      </w:r>
      <w:proofErr w:type="spellEnd"/>
      <w:r w:rsidRPr="00977113">
        <w:rPr>
          <w:rFonts w:eastAsia="Calibri"/>
          <w:b/>
        </w:rPr>
        <w:t xml:space="preserve"> та заходи </w:t>
      </w:r>
      <w:proofErr w:type="spellStart"/>
      <w:r w:rsidR="00D82B2F" w:rsidRPr="00D82B2F">
        <w:rPr>
          <w:b/>
          <w:bCs/>
        </w:rPr>
        <w:t>Програми</w:t>
      </w:r>
      <w:proofErr w:type="spellEnd"/>
      <w:r w:rsidR="00D82B2F" w:rsidRPr="00D82B2F">
        <w:rPr>
          <w:b/>
          <w:bCs/>
        </w:rPr>
        <w:t xml:space="preserve"> </w:t>
      </w:r>
      <w:proofErr w:type="spellStart"/>
      <w:r w:rsidR="00D82B2F" w:rsidRPr="00D82B2F">
        <w:rPr>
          <w:b/>
          <w:bCs/>
        </w:rPr>
        <w:t>розвитку</w:t>
      </w:r>
      <w:proofErr w:type="spellEnd"/>
      <w:r w:rsidR="00D82B2F" w:rsidRPr="00D82B2F">
        <w:rPr>
          <w:b/>
          <w:bCs/>
        </w:rPr>
        <w:t xml:space="preserve"> </w:t>
      </w:r>
      <w:proofErr w:type="spellStart"/>
      <w:r w:rsidR="00D82B2F" w:rsidRPr="00D82B2F">
        <w:rPr>
          <w:b/>
          <w:bCs/>
        </w:rPr>
        <w:t>надання</w:t>
      </w:r>
      <w:proofErr w:type="spellEnd"/>
      <w:r w:rsidR="00D82B2F" w:rsidRPr="00D82B2F">
        <w:rPr>
          <w:b/>
          <w:bCs/>
        </w:rPr>
        <w:t xml:space="preserve"> </w:t>
      </w:r>
      <w:proofErr w:type="spellStart"/>
      <w:r w:rsidR="00D82B2F" w:rsidRPr="00D82B2F">
        <w:rPr>
          <w:b/>
          <w:bCs/>
        </w:rPr>
        <w:t>соціальних</w:t>
      </w:r>
      <w:proofErr w:type="spellEnd"/>
      <w:r w:rsidR="00D82B2F" w:rsidRPr="00D82B2F">
        <w:rPr>
          <w:b/>
          <w:bCs/>
        </w:rPr>
        <w:t xml:space="preserve"> </w:t>
      </w:r>
      <w:proofErr w:type="spellStart"/>
      <w:r w:rsidR="00D82B2F" w:rsidRPr="00D82B2F">
        <w:rPr>
          <w:b/>
          <w:bCs/>
        </w:rPr>
        <w:t>послуг</w:t>
      </w:r>
      <w:proofErr w:type="spellEnd"/>
      <w:r w:rsidR="00D82B2F" w:rsidRPr="00D82B2F">
        <w:rPr>
          <w:b/>
          <w:bCs/>
        </w:rPr>
        <w:t xml:space="preserve"> в </w:t>
      </w:r>
      <w:proofErr w:type="spellStart"/>
      <w:r w:rsidR="00D82B2F" w:rsidRPr="00D82B2F">
        <w:rPr>
          <w:b/>
          <w:bCs/>
        </w:rPr>
        <w:t>Чернігівській</w:t>
      </w:r>
      <w:proofErr w:type="spellEnd"/>
      <w:r w:rsidR="00D82B2F" w:rsidRPr="00D82B2F">
        <w:rPr>
          <w:b/>
          <w:bCs/>
        </w:rPr>
        <w:t xml:space="preserve"> </w:t>
      </w:r>
      <w:proofErr w:type="spellStart"/>
      <w:r w:rsidR="00D82B2F" w:rsidRPr="00D82B2F">
        <w:rPr>
          <w:b/>
          <w:bCs/>
        </w:rPr>
        <w:t>області</w:t>
      </w:r>
      <w:proofErr w:type="spellEnd"/>
      <w:r w:rsidR="00D82B2F" w:rsidRPr="00D82B2F">
        <w:rPr>
          <w:b/>
          <w:bCs/>
        </w:rPr>
        <w:t xml:space="preserve"> на 2024 – 2026 роки</w:t>
      </w:r>
    </w:p>
    <w:p w14:paraId="1121569D" w14:textId="77777777" w:rsidR="00977113" w:rsidRPr="00D82B2F" w:rsidRDefault="00977113" w:rsidP="00977113">
      <w:pPr>
        <w:tabs>
          <w:tab w:val="left" w:pos="540"/>
        </w:tabs>
        <w:autoSpaceDE w:val="0"/>
        <w:autoSpaceDN w:val="0"/>
        <w:spacing w:after="120"/>
        <w:jc w:val="center"/>
        <w:rPr>
          <w:rFonts w:ascii="Times New Roman" w:eastAsia="Calibri" w:hAnsi="Times New Roman" w:cs="Times New Roman"/>
          <w:b/>
          <w:sz w:val="24"/>
          <w:szCs w:val="24"/>
          <w:lang w:val="ru-RU"/>
        </w:rPr>
      </w:pPr>
    </w:p>
    <w:tbl>
      <w:tblPr>
        <w:tblStyle w:val="a3"/>
        <w:tblW w:w="16579" w:type="dxa"/>
        <w:jc w:val="center"/>
        <w:tblLayout w:type="fixed"/>
        <w:tblLook w:val="04A0" w:firstRow="1" w:lastRow="0" w:firstColumn="1" w:lastColumn="0" w:noHBand="0" w:noVBand="1"/>
      </w:tblPr>
      <w:tblGrid>
        <w:gridCol w:w="562"/>
        <w:gridCol w:w="1701"/>
        <w:gridCol w:w="1559"/>
        <w:gridCol w:w="424"/>
        <w:gridCol w:w="370"/>
        <w:gridCol w:w="996"/>
        <w:gridCol w:w="1281"/>
        <w:gridCol w:w="472"/>
        <w:gridCol w:w="11"/>
        <w:gridCol w:w="229"/>
        <w:gridCol w:w="625"/>
        <w:gridCol w:w="318"/>
        <w:gridCol w:w="320"/>
        <w:gridCol w:w="1192"/>
        <w:gridCol w:w="1454"/>
        <w:gridCol w:w="606"/>
        <w:gridCol w:w="602"/>
        <w:gridCol w:w="11"/>
        <w:gridCol w:w="3846"/>
      </w:tblGrid>
      <w:tr w:rsidR="008716CC" w:rsidRPr="00E41B1E" w14:paraId="766AD7D3" w14:textId="77777777" w:rsidTr="004C4530">
        <w:trPr>
          <w:trHeight w:val="227"/>
          <w:jc w:val="center"/>
        </w:trPr>
        <w:tc>
          <w:tcPr>
            <w:tcW w:w="562" w:type="dxa"/>
            <w:vMerge w:val="restart"/>
          </w:tcPr>
          <w:p w14:paraId="4704925C" w14:textId="77777777" w:rsidR="008716CC" w:rsidRPr="00F45891" w:rsidRDefault="008716CC" w:rsidP="00964674">
            <w:pPr>
              <w:jc w:val="both"/>
              <w:rPr>
                <w:rFonts w:ascii="Times New Roman" w:eastAsia="Calibri" w:hAnsi="Times New Roman" w:cs="Times New Roman"/>
                <w:szCs w:val="20"/>
              </w:rPr>
            </w:pPr>
            <w:r w:rsidRPr="00F45891">
              <w:rPr>
                <w:rFonts w:ascii="Times New Roman" w:eastAsia="Calibri" w:hAnsi="Times New Roman" w:cs="Times New Roman"/>
                <w:szCs w:val="20"/>
              </w:rPr>
              <w:t>№ з/п</w:t>
            </w:r>
          </w:p>
        </w:tc>
        <w:tc>
          <w:tcPr>
            <w:tcW w:w="1701" w:type="dxa"/>
            <w:vMerge w:val="restart"/>
          </w:tcPr>
          <w:p w14:paraId="156FBEA6" w14:textId="77777777" w:rsidR="008716CC" w:rsidRPr="00E41B1E" w:rsidRDefault="008716CC" w:rsidP="00964674">
            <w:pPr>
              <w:jc w:val="both"/>
              <w:rPr>
                <w:rFonts w:ascii="Times New Roman" w:eastAsia="Calibri" w:hAnsi="Times New Roman" w:cs="Times New Roman"/>
              </w:rPr>
            </w:pPr>
            <w:r w:rsidRPr="00E41B1E">
              <w:rPr>
                <w:rFonts w:ascii="Times New Roman" w:eastAsia="Calibri" w:hAnsi="Times New Roman" w:cs="Times New Roman"/>
              </w:rPr>
              <w:t>Захід</w:t>
            </w:r>
          </w:p>
        </w:tc>
        <w:tc>
          <w:tcPr>
            <w:tcW w:w="1559" w:type="dxa"/>
            <w:vMerge w:val="restart"/>
          </w:tcPr>
          <w:p w14:paraId="7AF19701" w14:textId="77777777" w:rsidR="008716CC" w:rsidRPr="00E41B1E" w:rsidRDefault="008716CC" w:rsidP="00964674">
            <w:pPr>
              <w:autoSpaceDN w:val="0"/>
              <w:rPr>
                <w:rFonts w:ascii="Times New Roman" w:eastAsia="Calibri" w:hAnsi="Times New Roman" w:cs="Times New Roman"/>
              </w:rPr>
            </w:pPr>
            <w:r w:rsidRPr="00E41B1E">
              <w:rPr>
                <w:rFonts w:ascii="Times New Roman" w:eastAsia="Calibri" w:hAnsi="Times New Roman" w:cs="Times New Roman"/>
              </w:rPr>
              <w:t>Головний виконавець та строк виконання заходу</w:t>
            </w:r>
          </w:p>
        </w:tc>
        <w:tc>
          <w:tcPr>
            <w:tcW w:w="3554" w:type="dxa"/>
            <w:gridSpan w:val="6"/>
          </w:tcPr>
          <w:p w14:paraId="213B041E" w14:textId="77777777" w:rsidR="008716CC" w:rsidRPr="008716CC" w:rsidRDefault="008716CC" w:rsidP="00964674">
            <w:pPr>
              <w:jc w:val="center"/>
              <w:rPr>
                <w:rFonts w:ascii="Times New Roman" w:eastAsia="Calibri" w:hAnsi="Times New Roman" w:cs="Times New Roman"/>
              </w:rPr>
            </w:pPr>
            <w:r w:rsidRPr="00E41B1E">
              <w:rPr>
                <w:rFonts w:ascii="Times New Roman" w:eastAsia="Calibri" w:hAnsi="Times New Roman" w:cs="Times New Roman"/>
              </w:rPr>
              <w:t>Бюджетні асигнування з урахуванням змін, тис. грн</w:t>
            </w:r>
          </w:p>
        </w:tc>
        <w:tc>
          <w:tcPr>
            <w:tcW w:w="5357" w:type="dxa"/>
            <w:gridSpan w:val="9"/>
          </w:tcPr>
          <w:p w14:paraId="7019A506" w14:textId="77777777" w:rsidR="008716CC" w:rsidRPr="008716CC" w:rsidRDefault="008716CC" w:rsidP="00964674">
            <w:pPr>
              <w:jc w:val="center"/>
              <w:rPr>
                <w:rFonts w:ascii="Times New Roman" w:eastAsia="Calibri" w:hAnsi="Times New Roman" w:cs="Times New Roman"/>
                <w:sz w:val="12"/>
              </w:rPr>
            </w:pPr>
          </w:p>
          <w:p w14:paraId="22DCC4E0" w14:textId="77777777" w:rsidR="008716CC" w:rsidRPr="008716CC" w:rsidRDefault="008716CC" w:rsidP="00964674">
            <w:pPr>
              <w:jc w:val="center"/>
              <w:rPr>
                <w:rFonts w:ascii="Times New Roman" w:eastAsia="Calibri" w:hAnsi="Times New Roman" w:cs="Times New Roman"/>
              </w:rPr>
            </w:pPr>
            <w:r w:rsidRPr="00E41B1E">
              <w:rPr>
                <w:rFonts w:ascii="Times New Roman" w:eastAsia="Calibri" w:hAnsi="Times New Roman" w:cs="Times New Roman"/>
              </w:rPr>
              <w:t>Проведені видатки, тис. грн</w:t>
            </w:r>
          </w:p>
        </w:tc>
        <w:tc>
          <w:tcPr>
            <w:tcW w:w="3846" w:type="dxa"/>
          </w:tcPr>
          <w:p w14:paraId="0A799C38" w14:textId="77777777" w:rsidR="008716CC" w:rsidRPr="008716CC" w:rsidRDefault="008716CC" w:rsidP="00964674">
            <w:pPr>
              <w:spacing w:line="216" w:lineRule="auto"/>
              <w:jc w:val="center"/>
              <w:rPr>
                <w:rFonts w:ascii="Times New Roman" w:eastAsia="Tahoma" w:hAnsi="Times New Roman" w:cs="Times New Roman"/>
                <w:szCs w:val="24"/>
              </w:rPr>
            </w:pPr>
            <w:r w:rsidRPr="00E41B1E">
              <w:rPr>
                <w:rFonts w:ascii="Times New Roman" w:eastAsia="Calibri" w:hAnsi="Times New Roman" w:cs="Times New Roman"/>
                <w:szCs w:val="20"/>
              </w:rPr>
              <w:t>Стан виконання заходів (результативні показники виконання програми)</w:t>
            </w:r>
          </w:p>
        </w:tc>
      </w:tr>
      <w:tr w:rsidR="00977113" w:rsidRPr="00E41B1E" w14:paraId="1A70321A" w14:textId="77777777" w:rsidTr="004C4530">
        <w:trPr>
          <w:trHeight w:val="324"/>
          <w:jc w:val="center"/>
        </w:trPr>
        <w:tc>
          <w:tcPr>
            <w:tcW w:w="562" w:type="dxa"/>
            <w:vMerge/>
          </w:tcPr>
          <w:p w14:paraId="7BE69E6D" w14:textId="77777777" w:rsidR="00977113" w:rsidRPr="00F45891" w:rsidRDefault="00977113" w:rsidP="00964674">
            <w:pPr>
              <w:jc w:val="both"/>
              <w:rPr>
                <w:rFonts w:ascii="Times New Roman" w:eastAsia="Calibri" w:hAnsi="Times New Roman" w:cs="Times New Roman"/>
                <w:sz w:val="20"/>
                <w:szCs w:val="20"/>
              </w:rPr>
            </w:pPr>
          </w:p>
        </w:tc>
        <w:tc>
          <w:tcPr>
            <w:tcW w:w="1701" w:type="dxa"/>
            <w:vMerge/>
          </w:tcPr>
          <w:p w14:paraId="5958C7A3" w14:textId="77777777" w:rsidR="00977113" w:rsidRPr="00E41B1E" w:rsidRDefault="00977113" w:rsidP="00964674">
            <w:pPr>
              <w:jc w:val="both"/>
              <w:rPr>
                <w:rFonts w:ascii="Times New Roman" w:eastAsia="Calibri" w:hAnsi="Times New Roman" w:cs="Times New Roman"/>
              </w:rPr>
            </w:pPr>
          </w:p>
        </w:tc>
        <w:tc>
          <w:tcPr>
            <w:tcW w:w="1559" w:type="dxa"/>
            <w:vMerge/>
          </w:tcPr>
          <w:p w14:paraId="3DEFA4C9" w14:textId="77777777" w:rsidR="00977113" w:rsidRPr="00E41B1E" w:rsidRDefault="00977113" w:rsidP="00964674">
            <w:pPr>
              <w:autoSpaceDN w:val="0"/>
              <w:rPr>
                <w:rFonts w:ascii="Times New Roman" w:eastAsia="Calibri" w:hAnsi="Times New Roman" w:cs="Times New Roman"/>
              </w:rPr>
            </w:pPr>
          </w:p>
        </w:tc>
        <w:tc>
          <w:tcPr>
            <w:tcW w:w="424" w:type="dxa"/>
            <w:vMerge w:val="restart"/>
            <w:textDirection w:val="btLr"/>
          </w:tcPr>
          <w:p w14:paraId="2D91946E" w14:textId="77777777" w:rsidR="00977113" w:rsidRPr="008716CC" w:rsidRDefault="00977113" w:rsidP="00964674">
            <w:pPr>
              <w:ind w:left="113" w:right="113"/>
              <w:jc w:val="center"/>
              <w:rPr>
                <w:rFonts w:ascii="Calibri" w:eastAsia="Calibri" w:hAnsi="Calibri" w:cs="Times New Roman"/>
              </w:rPr>
            </w:pPr>
            <w:r>
              <w:rPr>
                <w:rFonts w:ascii="Times New Roman" w:eastAsia="Calibri" w:hAnsi="Times New Roman" w:cs="Times New Roman"/>
              </w:rPr>
              <w:t>Усього:</w:t>
            </w:r>
          </w:p>
        </w:tc>
        <w:tc>
          <w:tcPr>
            <w:tcW w:w="3119" w:type="dxa"/>
            <w:gridSpan w:val="4"/>
          </w:tcPr>
          <w:p w14:paraId="44F7F888" w14:textId="77777777" w:rsidR="00977113" w:rsidRPr="008716CC" w:rsidRDefault="00977113" w:rsidP="00964674">
            <w:pPr>
              <w:jc w:val="center"/>
              <w:rPr>
                <w:rFonts w:ascii="Times New Roman" w:eastAsia="Calibri" w:hAnsi="Times New Roman" w:cs="Times New Roman"/>
              </w:rPr>
            </w:pPr>
            <w:r w:rsidRPr="008716CC">
              <w:rPr>
                <w:rFonts w:ascii="Times New Roman" w:eastAsia="Calibri" w:hAnsi="Times New Roman" w:cs="Times New Roman"/>
              </w:rPr>
              <w:t>у тому числі</w:t>
            </w:r>
          </w:p>
        </w:tc>
        <w:tc>
          <w:tcPr>
            <w:tcW w:w="1183" w:type="dxa"/>
            <w:gridSpan w:val="4"/>
          </w:tcPr>
          <w:p w14:paraId="78065890" w14:textId="77777777" w:rsidR="00977113" w:rsidRPr="008716CC" w:rsidRDefault="00977113" w:rsidP="00964674">
            <w:pPr>
              <w:rPr>
                <w:rFonts w:ascii="Times New Roman" w:eastAsia="Calibri" w:hAnsi="Times New Roman" w:cs="Times New Roman"/>
              </w:rPr>
            </w:pPr>
            <w:r w:rsidRPr="008716CC">
              <w:rPr>
                <w:rFonts w:ascii="Times New Roman" w:eastAsia="Calibri" w:hAnsi="Times New Roman" w:cs="Times New Roman"/>
              </w:rPr>
              <w:t>Усього</w:t>
            </w:r>
          </w:p>
        </w:tc>
        <w:tc>
          <w:tcPr>
            <w:tcW w:w="4174" w:type="dxa"/>
            <w:gridSpan w:val="5"/>
          </w:tcPr>
          <w:p w14:paraId="26808061" w14:textId="77777777" w:rsidR="00977113" w:rsidRPr="008716CC" w:rsidRDefault="00977113" w:rsidP="00964674">
            <w:pPr>
              <w:jc w:val="center"/>
              <w:rPr>
                <w:rFonts w:ascii="Times New Roman" w:eastAsia="Calibri" w:hAnsi="Times New Roman" w:cs="Times New Roman"/>
              </w:rPr>
            </w:pPr>
            <w:r w:rsidRPr="00E41B1E">
              <w:rPr>
                <w:rFonts w:ascii="Times New Roman" w:eastAsia="Calibri" w:hAnsi="Times New Roman" w:cs="Times New Roman"/>
                <w:szCs w:val="20"/>
              </w:rPr>
              <w:t>у тому числі</w:t>
            </w:r>
          </w:p>
        </w:tc>
        <w:tc>
          <w:tcPr>
            <w:tcW w:w="3857" w:type="dxa"/>
            <w:gridSpan w:val="2"/>
            <w:vMerge w:val="restart"/>
          </w:tcPr>
          <w:p w14:paraId="2AC9CAA7" w14:textId="77777777" w:rsidR="00977113" w:rsidRPr="00E41B1E" w:rsidRDefault="00977113" w:rsidP="00964674">
            <w:pPr>
              <w:spacing w:line="216" w:lineRule="auto"/>
              <w:jc w:val="both"/>
              <w:rPr>
                <w:rFonts w:ascii="Times New Roman" w:eastAsia="Tahoma" w:hAnsi="Times New Roman" w:cs="Times New Roman"/>
                <w:sz w:val="24"/>
                <w:szCs w:val="24"/>
              </w:rPr>
            </w:pPr>
          </w:p>
        </w:tc>
      </w:tr>
      <w:tr w:rsidR="00977113" w:rsidRPr="00E41B1E" w14:paraId="464D0E50" w14:textId="77777777" w:rsidTr="004C4530">
        <w:trPr>
          <w:cantSplit/>
          <w:trHeight w:val="3748"/>
          <w:jc w:val="center"/>
        </w:trPr>
        <w:tc>
          <w:tcPr>
            <w:tcW w:w="562" w:type="dxa"/>
            <w:vMerge/>
            <w:tcBorders>
              <w:bottom w:val="single" w:sz="4" w:space="0" w:color="auto"/>
            </w:tcBorders>
          </w:tcPr>
          <w:p w14:paraId="5D3EC338" w14:textId="77777777" w:rsidR="00977113" w:rsidRPr="00E41B1E" w:rsidRDefault="00977113" w:rsidP="00964674">
            <w:pPr>
              <w:jc w:val="both"/>
              <w:rPr>
                <w:rFonts w:ascii="Calibri" w:eastAsia="Calibri" w:hAnsi="Calibri" w:cs="Times New Roman"/>
                <w:sz w:val="20"/>
                <w:szCs w:val="20"/>
              </w:rPr>
            </w:pPr>
          </w:p>
        </w:tc>
        <w:tc>
          <w:tcPr>
            <w:tcW w:w="1701" w:type="dxa"/>
            <w:vMerge/>
            <w:tcBorders>
              <w:bottom w:val="single" w:sz="4" w:space="0" w:color="auto"/>
            </w:tcBorders>
          </w:tcPr>
          <w:p w14:paraId="4BD428E3" w14:textId="77777777" w:rsidR="00977113" w:rsidRPr="00E41B1E" w:rsidRDefault="00977113" w:rsidP="00964674">
            <w:pPr>
              <w:jc w:val="both"/>
              <w:rPr>
                <w:rFonts w:ascii="Times New Roman" w:eastAsia="Calibri" w:hAnsi="Times New Roman" w:cs="Times New Roman"/>
              </w:rPr>
            </w:pPr>
          </w:p>
        </w:tc>
        <w:tc>
          <w:tcPr>
            <w:tcW w:w="1559" w:type="dxa"/>
            <w:vMerge/>
            <w:tcBorders>
              <w:bottom w:val="single" w:sz="4" w:space="0" w:color="auto"/>
            </w:tcBorders>
          </w:tcPr>
          <w:p w14:paraId="25317BBC" w14:textId="77777777" w:rsidR="00977113" w:rsidRPr="00E41B1E" w:rsidRDefault="00977113" w:rsidP="00964674">
            <w:pPr>
              <w:autoSpaceDN w:val="0"/>
              <w:rPr>
                <w:rFonts w:ascii="Times New Roman" w:eastAsia="Calibri" w:hAnsi="Times New Roman" w:cs="Times New Roman"/>
              </w:rPr>
            </w:pPr>
          </w:p>
        </w:tc>
        <w:tc>
          <w:tcPr>
            <w:tcW w:w="424" w:type="dxa"/>
            <w:vMerge/>
            <w:tcBorders>
              <w:bottom w:val="single" w:sz="4" w:space="0" w:color="auto"/>
            </w:tcBorders>
            <w:textDirection w:val="btLr"/>
          </w:tcPr>
          <w:p w14:paraId="7664AB05" w14:textId="77777777" w:rsidR="00977113" w:rsidRPr="008716CC" w:rsidRDefault="00977113" w:rsidP="00964674">
            <w:pPr>
              <w:ind w:left="113" w:right="113"/>
              <w:jc w:val="center"/>
              <w:rPr>
                <w:rFonts w:ascii="Times New Roman" w:eastAsia="Calibri" w:hAnsi="Times New Roman" w:cs="Times New Roman"/>
              </w:rPr>
            </w:pPr>
          </w:p>
        </w:tc>
        <w:tc>
          <w:tcPr>
            <w:tcW w:w="370" w:type="dxa"/>
            <w:tcBorders>
              <w:bottom w:val="single" w:sz="4" w:space="0" w:color="auto"/>
            </w:tcBorders>
            <w:textDirection w:val="btLr"/>
          </w:tcPr>
          <w:p w14:paraId="0F01C2D9"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обласний бюджет</w:t>
            </w:r>
          </w:p>
        </w:tc>
        <w:tc>
          <w:tcPr>
            <w:tcW w:w="996" w:type="dxa"/>
            <w:tcBorders>
              <w:bottom w:val="single" w:sz="4" w:space="0" w:color="auto"/>
            </w:tcBorders>
            <w:textDirection w:val="btLr"/>
          </w:tcPr>
          <w:p w14:paraId="519CC530"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районний, міський (міст обласного підпорядкування) бюджети</w:t>
            </w:r>
          </w:p>
        </w:tc>
        <w:tc>
          <w:tcPr>
            <w:tcW w:w="1281" w:type="dxa"/>
            <w:tcBorders>
              <w:bottom w:val="single" w:sz="4" w:space="0" w:color="auto"/>
            </w:tcBorders>
            <w:textDirection w:val="btLr"/>
          </w:tcPr>
          <w:p w14:paraId="0645B1C9" w14:textId="77777777" w:rsidR="00977113" w:rsidRPr="008716CC" w:rsidRDefault="00977113" w:rsidP="00964674">
            <w:pPr>
              <w:ind w:left="113" w:right="113"/>
              <w:jc w:val="center"/>
              <w:rPr>
                <w:rFonts w:ascii="Times New Roman" w:eastAsia="Calibri" w:hAnsi="Times New Roman" w:cs="Times New Roman"/>
              </w:rPr>
            </w:pPr>
            <w:r w:rsidRPr="00E41B1E">
              <w:rPr>
                <w:rFonts w:ascii="Times New Roman" w:eastAsia="Calibri" w:hAnsi="Times New Roman" w:cs="Times New Roman"/>
              </w:rPr>
              <w:t xml:space="preserve">бюджети сіл, селищ, міст районного підпорядкування </w:t>
            </w:r>
          </w:p>
          <w:p w14:paraId="3AC21C59" w14:textId="77777777" w:rsidR="00977113" w:rsidRPr="008716CC" w:rsidRDefault="00282645" w:rsidP="00964674">
            <w:pPr>
              <w:ind w:left="113" w:right="113"/>
              <w:jc w:val="center"/>
              <w:rPr>
                <w:rFonts w:ascii="Times New Roman" w:eastAsia="Calibri" w:hAnsi="Times New Roman" w:cs="Times New Roman"/>
              </w:rPr>
            </w:pPr>
            <w:r>
              <w:rPr>
                <w:rFonts w:ascii="Times New Roman" w:eastAsia="Calibri" w:hAnsi="Times New Roman" w:cs="Times New Roman"/>
              </w:rPr>
              <w:t xml:space="preserve">(в </w:t>
            </w:r>
            <w:proofErr w:type="spellStart"/>
            <w:r>
              <w:rPr>
                <w:rFonts w:ascii="Times New Roman" w:eastAsia="Calibri" w:hAnsi="Times New Roman" w:cs="Times New Roman"/>
              </w:rPr>
              <w:t>т.ч</w:t>
            </w:r>
            <w:proofErr w:type="spellEnd"/>
            <w:r>
              <w:rPr>
                <w:rFonts w:ascii="Times New Roman" w:eastAsia="Calibri" w:hAnsi="Times New Roman" w:cs="Times New Roman"/>
              </w:rPr>
              <w:t>. об’</w:t>
            </w:r>
            <w:r w:rsidR="00977113" w:rsidRPr="00E41B1E">
              <w:rPr>
                <w:rFonts w:ascii="Times New Roman" w:eastAsia="Calibri" w:hAnsi="Times New Roman" w:cs="Times New Roman"/>
              </w:rPr>
              <w:t>єднаних територіальних</w:t>
            </w:r>
            <w:r w:rsidR="00977113" w:rsidRPr="008716CC">
              <w:rPr>
                <w:rFonts w:ascii="Times New Roman" w:eastAsia="Calibri" w:hAnsi="Times New Roman" w:cs="Times New Roman"/>
              </w:rPr>
              <w:t xml:space="preserve"> громад)</w:t>
            </w:r>
          </w:p>
        </w:tc>
        <w:tc>
          <w:tcPr>
            <w:tcW w:w="472" w:type="dxa"/>
            <w:tcBorders>
              <w:bottom w:val="single" w:sz="4" w:space="0" w:color="auto"/>
            </w:tcBorders>
            <w:textDirection w:val="btLr"/>
          </w:tcPr>
          <w:p w14:paraId="43C6623E" w14:textId="77777777" w:rsidR="00977113" w:rsidRPr="008716CC" w:rsidRDefault="00977113" w:rsidP="00964674">
            <w:pPr>
              <w:ind w:left="113" w:right="113"/>
              <w:rPr>
                <w:rFonts w:ascii="Times New Roman" w:eastAsia="Calibri" w:hAnsi="Times New Roman" w:cs="Times New Roman"/>
              </w:rPr>
            </w:pPr>
            <w:r w:rsidRPr="008716CC">
              <w:rPr>
                <w:rFonts w:ascii="Times New Roman" w:eastAsia="Calibri" w:hAnsi="Times New Roman" w:cs="Times New Roman"/>
              </w:rPr>
              <w:t>кошти не бюджетних джерел</w:t>
            </w:r>
          </w:p>
        </w:tc>
        <w:tc>
          <w:tcPr>
            <w:tcW w:w="865" w:type="dxa"/>
            <w:gridSpan w:val="3"/>
            <w:tcBorders>
              <w:bottom w:val="single" w:sz="4" w:space="0" w:color="auto"/>
            </w:tcBorders>
            <w:textDirection w:val="btLr"/>
          </w:tcPr>
          <w:p w14:paraId="2CB3AB2F"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довідково: державний бюджет</w:t>
            </w:r>
          </w:p>
        </w:tc>
        <w:tc>
          <w:tcPr>
            <w:tcW w:w="318" w:type="dxa"/>
            <w:tcBorders>
              <w:bottom w:val="single" w:sz="4" w:space="0" w:color="auto"/>
            </w:tcBorders>
            <w:textDirection w:val="btLr"/>
          </w:tcPr>
          <w:p w14:paraId="03BAE892" w14:textId="77777777" w:rsidR="00977113" w:rsidRPr="008716CC" w:rsidRDefault="00977113" w:rsidP="00964674">
            <w:pPr>
              <w:ind w:left="113" w:right="113"/>
              <w:jc w:val="center"/>
              <w:rPr>
                <w:rFonts w:ascii="Times New Roman" w:eastAsia="Calibri" w:hAnsi="Times New Roman" w:cs="Times New Roman"/>
              </w:rPr>
            </w:pPr>
          </w:p>
        </w:tc>
        <w:tc>
          <w:tcPr>
            <w:tcW w:w="320" w:type="dxa"/>
            <w:tcBorders>
              <w:bottom w:val="single" w:sz="4" w:space="0" w:color="auto"/>
            </w:tcBorders>
            <w:textDirection w:val="btLr"/>
          </w:tcPr>
          <w:p w14:paraId="3478C8E2"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обласний бюджет</w:t>
            </w:r>
          </w:p>
        </w:tc>
        <w:tc>
          <w:tcPr>
            <w:tcW w:w="1192" w:type="dxa"/>
            <w:tcBorders>
              <w:bottom w:val="single" w:sz="4" w:space="0" w:color="auto"/>
            </w:tcBorders>
            <w:textDirection w:val="btLr"/>
          </w:tcPr>
          <w:p w14:paraId="18BF6783"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районний, міський (міст обласного підпорядкування) бюджети</w:t>
            </w:r>
          </w:p>
        </w:tc>
        <w:tc>
          <w:tcPr>
            <w:tcW w:w="1454" w:type="dxa"/>
            <w:tcBorders>
              <w:bottom w:val="single" w:sz="4" w:space="0" w:color="auto"/>
            </w:tcBorders>
            <w:textDirection w:val="btLr"/>
          </w:tcPr>
          <w:p w14:paraId="01F2C52A" w14:textId="77777777" w:rsidR="00977113" w:rsidRPr="008716CC" w:rsidRDefault="00977113" w:rsidP="00964674">
            <w:pPr>
              <w:ind w:left="113" w:right="113"/>
              <w:jc w:val="center"/>
              <w:rPr>
                <w:rFonts w:ascii="Times New Roman" w:eastAsia="Calibri" w:hAnsi="Times New Roman" w:cs="Times New Roman"/>
              </w:rPr>
            </w:pPr>
            <w:r w:rsidRPr="00E41B1E">
              <w:rPr>
                <w:rFonts w:ascii="Times New Roman" w:eastAsia="Calibri" w:hAnsi="Times New Roman" w:cs="Times New Roman"/>
              </w:rPr>
              <w:t>бюджети сіл, селищ, міст районного підпорядкування</w:t>
            </w:r>
          </w:p>
          <w:p w14:paraId="5982950D" w14:textId="77777777" w:rsidR="00977113" w:rsidRPr="008716CC" w:rsidRDefault="00977113" w:rsidP="00964674">
            <w:pPr>
              <w:ind w:left="113" w:right="113"/>
              <w:jc w:val="center"/>
              <w:rPr>
                <w:rFonts w:ascii="Times New Roman" w:eastAsia="Calibri" w:hAnsi="Times New Roman" w:cs="Times New Roman"/>
              </w:rPr>
            </w:pPr>
            <w:r w:rsidRPr="00E41B1E">
              <w:rPr>
                <w:rFonts w:ascii="Times New Roman" w:eastAsia="Calibri" w:hAnsi="Times New Roman" w:cs="Times New Roman"/>
              </w:rPr>
              <w:t xml:space="preserve">(в </w:t>
            </w:r>
            <w:proofErr w:type="spellStart"/>
            <w:r w:rsidRPr="00E41B1E">
              <w:rPr>
                <w:rFonts w:ascii="Times New Roman" w:eastAsia="Calibri" w:hAnsi="Times New Roman" w:cs="Times New Roman"/>
              </w:rPr>
              <w:t>т.ч</w:t>
            </w:r>
            <w:proofErr w:type="spellEnd"/>
            <w:r w:rsidRPr="00E41B1E">
              <w:rPr>
                <w:rFonts w:ascii="Times New Roman" w:eastAsia="Calibri" w:hAnsi="Times New Roman" w:cs="Times New Roman"/>
              </w:rPr>
              <w:t>. об’єднаних територіальних</w:t>
            </w:r>
            <w:r w:rsidRPr="008716CC">
              <w:rPr>
                <w:rFonts w:ascii="Times New Roman" w:eastAsia="Calibri" w:hAnsi="Times New Roman" w:cs="Times New Roman"/>
              </w:rPr>
              <w:t xml:space="preserve"> громад)</w:t>
            </w:r>
          </w:p>
        </w:tc>
        <w:tc>
          <w:tcPr>
            <w:tcW w:w="606" w:type="dxa"/>
            <w:tcBorders>
              <w:bottom w:val="single" w:sz="4" w:space="0" w:color="auto"/>
            </w:tcBorders>
            <w:textDirection w:val="btLr"/>
          </w:tcPr>
          <w:p w14:paraId="019D07CB"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кошти не бюджетних джерел</w:t>
            </w:r>
          </w:p>
        </w:tc>
        <w:tc>
          <w:tcPr>
            <w:tcW w:w="602" w:type="dxa"/>
            <w:tcBorders>
              <w:bottom w:val="single" w:sz="4" w:space="0" w:color="auto"/>
            </w:tcBorders>
            <w:textDirection w:val="btLr"/>
          </w:tcPr>
          <w:p w14:paraId="0040A8BA" w14:textId="77777777" w:rsidR="00977113" w:rsidRPr="008716CC" w:rsidRDefault="00977113" w:rsidP="00964674">
            <w:pPr>
              <w:ind w:left="113" w:right="113"/>
              <w:jc w:val="center"/>
              <w:rPr>
                <w:rFonts w:ascii="Times New Roman" w:eastAsia="Calibri" w:hAnsi="Times New Roman" w:cs="Times New Roman"/>
              </w:rPr>
            </w:pPr>
            <w:r w:rsidRPr="008716CC">
              <w:rPr>
                <w:rFonts w:ascii="Times New Roman" w:eastAsia="Calibri" w:hAnsi="Times New Roman" w:cs="Times New Roman"/>
              </w:rPr>
              <w:t>довідково: державний бюджет</w:t>
            </w:r>
          </w:p>
        </w:tc>
        <w:tc>
          <w:tcPr>
            <w:tcW w:w="3857" w:type="dxa"/>
            <w:gridSpan w:val="2"/>
            <w:vMerge/>
            <w:tcBorders>
              <w:bottom w:val="single" w:sz="4" w:space="0" w:color="auto"/>
            </w:tcBorders>
          </w:tcPr>
          <w:p w14:paraId="4B95A0F7" w14:textId="77777777" w:rsidR="00977113" w:rsidRPr="00E41B1E" w:rsidRDefault="00977113" w:rsidP="00964674">
            <w:pPr>
              <w:spacing w:line="216" w:lineRule="auto"/>
              <w:jc w:val="both"/>
              <w:rPr>
                <w:rFonts w:ascii="Times New Roman" w:eastAsia="Tahoma" w:hAnsi="Times New Roman" w:cs="Times New Roman"/>
                <w:sz w:val="24"/>
                <w:szCs w:val="24"/>
              </w:rPr>
            </w:pPr>
          </w:p>
        </w:tc>
      </w:tr>
      <w:tr w:rsidR="00E41B1E" w:rsidRPr="00E41B1E" w14:paraId="2B643521" w14:textId="77777777" w:rsidTr="004C4530">
        <w:trPr>
          <w:trHeight w:val="271"/>
          <w:jc w:val="center"/>
        </w:trPr>
        <w:tc>
          <w:tcPr>
            <w:tcW w:w="562" w:type="dxa"/>
          </w:tcPr>
          <w:p w14:paraId="152AFAB1" w14:textId="77777777" w:rsidR="00E41B1E" w:rsidRPr="00E41B1E" w:rsidRDefault="00E41B1E" w:rsidP="00964674">
            <w:pPr>
              <w:jc w:val="both"/>
              <w:rPr>
                <w:rFonts w:ascii="Calibri" w:eastAsia="Calibri" w:hAnsi="Calibri" w:cs="Times New Roman"/>
                <w:sz w:val="20"/>
                <w:szCs w:val="20"/>
              </w:rPr>
            </w:pPr>
          </w:p>
        </w:tc>
        <w:tc>
          <w:tcPr>
            <w:tcW w:w="16017" w:type="dxa"/>
            <w:gridSpan w:val="18"/>
          </w:tcPr>
          <w:p w14:paraId="2CE013CC" w14:textId="77777777" w:rsidR="00E41B1E" w:rsidRPr="00977113" w:rsidRDefault="00E41B1E" w:rsidP="004A43AE">
            <w:pPr>
              <w:spacing w:line="216" w:lineRule="auto"/>
              <w:jc w:val="center"/>
              <w:rPr>
                <w:rFonts w:ascii="Times New Roman" w:eastAsia="Calibri" w:hAnsi="Times New Roman" w:cs="Times New Roman"/>
                <w:szCs w:val="20"/>
              </w:rPr>
            </w:pPr>
            <w:r w:rsidRPr="00E41B1E">
              <w:rPr>
                <w:rFonts w:ascii="Times New Roman" w:eastAsia="Calibri" w:hAnsi="Times New Roman" w:cs="Times New Roman"/>
                <w:szCs w:val="20"/>
              </w:rPr>
              <w:t>202</w:t>
            </w:r>
            <w:r w:rsidR="00922336">
              <w:rPr>
                <w:rFonts w:ascii="Times New Roman" w:eastAsia="Calibri" w:hAnsi="Times New Roman" w:cs="Times New Roman"/>
                <w:szCs w:val="20"/>
              </w:rPr>
              <w:t>5</w:t>
            </w:r>
            <w:r w:rsidRPr="00E41B1E">
              <w:rPr>
                <w:rFonts w:ascii="Times New Roman" w:eastAsia="Calibri" w:hAnsi="Times New Roman" w:cs="Times New Roman"/>
                <w:szCs w:val="20"/>
              </w:rPr>
              <w:t xml:space="preserve"> рік</w:t>
            </w:r>
          </w:p>
        </w:tc>
      </w:tr>
      <w:tr w:rsidR="00697A64" w:rsidRPr="00697A64" w14:paraId="561C8C35" w14:textId="77777777" w:rsidTr="004C4530">
        <w:trPr>
          <w:trHeight w:val="227"/>
          <w:jc w:val="center"/>
        </w:trPr>
        <w:tc>
          <w:tcPr>
            <w:tcW w:w="562" w:type="dxa"/>
          </w:tcPr>
          <w:p w14:paraId="3E56F96C" w14:textId="77777777" w:rsidR="00E41B1E" w:rsidRPr="00697A64" w:rsidRDefault="00E41B1E" w:rsidP="004C4530">
            <w:pPr>
              <w:rPr>
                <w:rFonts w:ascii="Times New Roman" w:eastAsia="Calibri" w:hAnsi="Times New Roman" w:cs="Times New Roman"/>
              </w:rPr>
            </w:pPr>
            <w:r w:rsidRPr="00697A64">
              <w:rPr>
                <w:rFonts w:ascii="Times New Roman" w:eastAsia="Calibri" w:hAnsi="Times New Roman" w:cs="Times New Roman"/>
              </w:rPr>
              <w:lastRenderedPageBreak/>
              <w:t>1</w:t>
            </w:r>
          </w:p>
        </w:tc>
        <w:tc>
          <w:tcPr>
            <w:tcW w:w="1701" w:type="dxa"/>
          </w:tcPr>
          <w:p w14:paraId="29AB742F" w14:textId="77777777" w:rsidR="00E41B1E" w:rsidRPr="00697A64" w:rsidRDefault="00D82B2F" w:rsidP="004C4530">
            <w:pPr>
              <w:rPr>
                <w:rFonts w:ascii="Times New Roman" w:eastAsia="Calibri" w:hAnsi="Times New Roman" w:cs="Times New Roman"/>
              </w:rPr>
            </w:pPr>
            <w:r w:rsidRPr="00697A64">
              <w:rPr>
                <w:rFonts w:ascii="Times New Roman" w:hAnsi="Times New Roman" w:cs="Times New Roman"/>
              </w:rPr>
              <w:t>Розроблення та затвердження  місцевих Програм/Плану заходів забезпечення потреб населення в  соціальних послугах</w:t>
            </w:r>
          </w:p>
        </w:tc>
        <w:tc>
          <w:tcPr>
            <w:tcW w:w="1559" w:type="dxa"/>
          </w:tcPr>
          <w:p w14:paraId="319501A5" w14:textId="77777777" w:rsidR="00E41B1E" w:rsidRPr="00697A64" w:rsidRDefault="00D82B2F" w:rsidP="004C4530">
            <w:pPr>
              <w:rPr>
                <w:rFonts w:ascii="Times New Roman" w:eastAsia="Calibri" w:hAnsi="Times New Roman" w:cs="Times New Roman"/>
              </w:rPr>
            </w:pPr>
            <w:r w:rsidRPr="00697A64">
              <w:rPr>
                <w:rFonts w:ascii="Times New Roman" w:hAnsi="Times New Roman" w:cs="Times New Roman"/>
              </w:rPr>
              <w:t>Сільські, селищні, міські ради</w:t>
            </w:r>
          </w:p>
        </w:tc>
        <w:tc>
          <w:tcPr>
            <w:tcW w:w="424" w:type="dxa"/>
          </w:tcPr>
          <w:p w14:paraId="3C6CF73A" w14:textId="77777777" w:rsidR="00E41B1E" w:rsidRPr="00697A64" w:rsidRDefault="00E31D84"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3B552F35" w14:textId="77777777" w:rsidR="00E41B1E" w:rsidRPr="00697A64" w:rsidRDefault="00E41B1E" w:rsidP="004C4530">
            <w:pPr>
              <w:rPr>
                <w:rFonts w:ascii="Times New Roman" w:eastAsia="Calibri" w:hAnsi="Times New Roman" w:cs="Times New Roman"/>
              </w:rPr>
            </w:pPr>
          </w:p>
        </w:tc>
        <w:tc>
          <w:tcPr>
            <w:tcW w:w="996" w:type="dxa"/>
          </w:tcPr>
          <w:p w14:paraId="4E00D480" w14:textId="77777777" w:rsidR="00E41B1E" w:rsidRPr="00697A64" w:rsidRDefault="00E41B1E" w:rsidP="004C4530">
            <w:pPr>
              <w:rPr>
                <w:rFonts w:ascii="Times New Roman" w:eastAsia="Calibri" w:hAnsi="Times New Roman" w:cs="Times New Roman"/>
              </w:rPr>
            </w:pPr>
          </w:p>
        </w:tc>
        <w:tc>
          <w:tcPr>
            <w:tcW w:w="1281" w:type="dxa"/>
          </w:tcPr>
          <w:p w14:paraId="10E520F3" w14:textId="77777777" w:rsidR="00E41B1E" w:rsidRPr="00697A64" w:rsidRDefault="00E31D84"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12DB3B7" w14:textId="77777777" w:rsidR="00E41B1E" w:rsidRPr="00697A64" w:rsidRDefault="00E41B1E" w:rsidP="004C4530">
            <w:pPr>
              <w:rPr>
                <w:rFonts w:ascii="Times New Roman" w:eastAsia="Calibri" w:hAnsi="Times New Roman" w:cs="Times New Roman"/>
              </w:rPr>
            </w:pPr>
          </w:p>
        </w:tc>
        <w:tc>
          <w:tcPr>
            <w:tcW w:w="625" w:type="dxa"/>
          </w:tcPr>
          <w:p w14:paraId="1154381E" w14:textId="77777777" w:rsidR="00E41B1E" w:rsidRPr="00697A64" w:rsidRDefault="00E31D84"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66F9990F" w14:textId="77777777" w:rsidR="00E41B1E" w:rsidRPr="00697A64" w:rsidRDefault="00E41B1E" w:rsidP="004C4530">
            <w:pPr>
              <w:rPr>
                <w:rFonts w:ascii="Times New Roman" w:eastAsia="Calibri" w:hAnsi="Times New Roman" w:cs="Times New Roman"/>
              </w:rPr>
            </w:pPr>
          </w:p>
        </w:tc>
        <w:tc>
          <w:tcPr>
            <w:tcW w:w="320" w:type="dxa"/>
          </w:tcPr>
          <w:p w14:paraId="1071BD34" w14:textId="77777777" w:rsidR="00E41B1E" w:rsidRPr="00697A64" w:rsidRDefault="00E41B1E" w:rsidP="004C4530">
            <w:pPr>
              <w:rPr>
                <w:rFonts w:ascii="Times New Roman" w:eastAsia="Calibri" w:hAnsi="Times New Roman" w:cs="Times New Roman"/>
              </w:rPr>
            </w:pPr>
          </w:p>
        </w:tc>
        <w:tc>
          <w:tcPr>
            <w:tcW w:w="1192" w:type="dxa"/>
          </w:tcPr>
          <w:p w14:paraId="767424D1" w14:textId="77777777" w:rsidR="00E41B1E" w:rsidRPr="00697A64" w:rsidRDefault="00E41B1E" w:rsidP="004C4530">
            <w:pPr>
              <w:rPr>
                <w:rFonts w:ascii="Times New Roman" w:eastAsia="Calibri" w:hAnsi="Times New Roman" w:cs="Times New Roman"/>
              </w:rPr>
            </w:pPr>
          </w:p>
        </w:tc>
        <w:tc>
          <w:tcPr>
            <w:tcW w:w="1454" w:type="dxa"/>
          </w:tcPr>
          <w:p w14:paraId="60B55737" w14:textId="77777777" w:rsidR="00E41B1E" w:rsidRPr="00697A64" w:rsidRDefault="00E31D84"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27DFCB66" w14:textId="77777777" w:rsidR="00E41B1E" w:rsidRPr="00697A64" w:rsidRDefault="00E41B1E" w:rsidP="004C4530">
            <w:pPr>
              <w:rPr>
                <w:rFonts w:ascii="Times New Roman" w:eastAsia="Calibri" w:hAnsi="Times New Roman" w:cs="Times New Roman"/>
              </w:rPr>
            </w:pPr>
          </w:p>
        </w:tc>
        <w:tc>
          <w:tcPr>
            <w:tcW w:w="602" w:type="dxa"/>
          </w:tcPr>
          <w:p w14:paraId="4F8AC98B" w14:textId="77777777" w:rsidR="00E41B1E" w:rsidRPr="00697A64" w:rsidRDefault="00E41B1E" w:rsidP="004C4530">
            <w:pPr>
              <w:rPr>
                <w:rFonts w:ascii="Times New Roman" w:eastAsia="Calibri" w:hAnsi="Times New Roman" w:cs="Times New Roman"/>
              </w:rPr>
            </w:pPr>
          </w:p>
        </w:tc>
        <w:tc>
          <w:tcPr>
            <w:tcW w:w="3857" w:type="dxa"/>
            <w:gridSpan w:val="2"/>
          </w:tcPr>
          <w:p w14:paraId="1A62A9E6" w14:textId="77777777" w:rsidR="00E41B1E" w:rsidRPr="00697A64" w:rsidRDefault="00F41CAB" w:rsidP="00922336">
            <w:pPr>
              <w:rPr>
                <w:rFonts w:ascii="Times New Roman" w:hAnsi="Times New Roman" w:cs="Times New Roman"/>
              </w:rPr>
            </w:pPr>
            <w:r w:rsidRPr="00697A64">
              <w:rPr>
                <w:rFonts w:ascii="Times New Roman" w:hAnsi="Times New Roman" w:cs="Times New Roman"/>
                <w:bCs/>
              </w:rPr>
              <w:t xml:space="preserve">У </w:t>
            </w:r>
            <w:r w:rsidR="00922336" w:rsidRPr="00697A64">
              <w:rPr>
                <w:rFonts w:ascii="Times New Roman" w:hAnsi="Times New Roman" w:cs="Times New Roman"/>
                <w:bCs/>
              </w:rPr>
              <w:t>57</w:t>
            </w:r>
            <w:r w:rsidRPr="00697A64">
              <w:rPr>
                <w:rFonts w:ascii="Times New Roman" w:hAnsi="Times New Roman" w:cs="Times New Roman"/>
                <w:bCs/>
              </w:rPr>
              <w:t xml:space="preserve"> територіальних громадах  </w:t>
            </w:r>
            <w:r w:rsidR="00922336" w:rsidRPr="00697A64">
              <w:rPr>
                <w:rFonts w:ascii="Times New Roman" w:hAnsi="Times New Roman" w:cs="Times New Roman"/>
                <w:bCs/>
              </w:rPr>
              <w:t xml:space="preserve">у </w:t>
            </w:r>
            <w:r w:rsidR="007542E2" w:rsidRPr="00697A64">
              <w:rPr>
                <w:rFonts w:ascii="Times New Roman" w:hAnsi="Times New Roman" w:cs="Times New Roman"/>
                <w:bCs/>
              </w:rPr>
              <w:t xml:space="preserve">програмах соціально-економічного розвитку </w:t>
            </w:r>
            <w:r w:rsidRPr="00697A64">
              <w:rPr>
                <w:rFonts w:ascii="Times New Roman" w:hAnsi="Times New Roman" w:cs="Times New Roman"/>
                <w:bCs/>
              </w:rPr>
              <w:t xml:space="preserve">визначено операційні цілі/завдання стосовно надання соціальних послуг. </w:t>
            </w:r>
          </w:p>
        </w:tc>
      </w:tr>
      <w:tr w:rsidR="00697A64" w:rsidRPr="00697A64" w14:paraId="582860FD" w14:textId="77777777" w:rsidTr="004C4530">
        <w:trPr>
          <w:trHeight w:val="2458"/>
          <w:jc w:val="center"/>
        </w:trPr>
        <w:tc>
          <w:tcPr>
            <w:tcW w:w="562" w:type="dxa"/>
          </w:tcPr>
          <w:p w14:paraId="203BBB2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2</w:t>
            </w:r>
          </w:p>
        </w:tc>
        <w:tc>
          <w:tcPr>
            <w:tcW w:w="1701" w:type="dxa"/>
          </w:tcPr>
          <w:p w14:paraId="2E8872BC" w14:textId="77777777" w:rsidR="004C4530" w:rsidRPr="00697A64" w:rsidRDefault="004C4530" w:rsidP="004C4530">
            <w:pPr>
              <w:rPr>
                <w:rFonts w:ascii="Times New Roman" w:eastAsia="Calibri" w:hAnsi="Times New Roman" w:cs="Times New Roman"/>
                <w:spacing w:val="-4"/>
              </w:rPr>
            </w:pPr>
            <w:r w:rsidRPr="00697A64">
              <w:rPr>
                <w:rFonts w:ascii="Times New Roman" w:hAnsi="Times New Roman" w:cs="Times New Roman"/>
              </w:rPr>
              <w:t>Приведення у відповідність до чинного законодавства системи адміністрування надання соціальних послуг</w:t>
            </w:r>
          </w:p>
        </w:tc>
        <w:tc>
          <w:tcPr>
            <w:tcW w:w="1559" w:type="dxa"/>
          </w:tcPr>
          <w:p w14:paraId="43A6516A" w14:textId="77777777" w:rsidR="004C4530" w:rsidRPr="00697A64" w:rsidRDefault="004C4530" w:rsidP="004C4530">
            <w:pPr>
              <w:rPr>
                <w:rFonts w:ascii="Times New Roman" w:eastAsia="Calibri" w:hAnsi="Times New Roman" w:cs="Times New Roman"/>
                <w:spacing w:val="-4"/>
              </w:rPr>
            </w:pPr>
            <w:r w:rsidRPr="00697A64">
              <w:rPr>
                <w:rFonts w:ascii="Times New Roman" w:hAnsi="Times New Roman" w:cs="Times New Roman"/>
              </w:rPr>
              <w:t>Сільські, селищні, міські ради</w:t>
            </w:r>
          </w:p>
        </w:tc>
        <w:tc>
          <w:tcPr>
            <w:tcW w:w="424" w:type="dxa"/>
          </w:tcPr>
          <w:p w14:paraId="5E8E3569"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10A3D830" w14:textId="77777777" w:rsidR="004C4530" w:rsidRPr="00697A64" w:rsidRDefault="004C4530" w:rsidP="004C4530">
            <w:pPr>
              <w:rPr>
                <w:rFonts w:ascii="Times New Roman" w:eastAsia="Calibri" w:hAnsi="Times New Roman" w:cs="Times New Roman"/>
              </w:rPr>
            </w:pPr>
          </w:p>
        </w:tc>
        <w:tc>
          <w:tcPr>
            <w:tcW w:w="996" w:type="dxa"/>
          </w:tcPr>
          <w:p w14:paraId="78A95125" w14:textId="77777777" w:rsidR="004C4530" w:rsidRPr="00697A64" w:rsidRDefault="004C4530" w:rsidP="004C4530">
            <w:pPr>
              <w:rPr>
                <w:rFonts w:ascii="Times New Roman" w:eastAsia="Calibri" w:hAnsi="Times New Roman" w:cs="Times New Roman"/>
              </w:rPr>
            </w:pPr>
          </w:p>
        </w:tc>
        <w:tc>
          <w:tcPr>
            <w:tcW w:w="1281" w:type="dxa"/>
          </w:tcPr>
          <w:p w14:paraId="129B02F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5FCE51D7" w14:textId="77777777" w:rsidR="004C4530" w:rsidRPr="00697A64" w:rsidRDefault="004C4530" w:rsidP="004C4530">
            <w:pPr>
              <w:rPr>
                <w:rFonts w:ascii="Times New Roman" w:eastAsia="Calibri" w:hAnsi="Times New Roman" w:cs="Times New Roman"/>
              </w:rPr>
            </w:pPr>
          </w:p>
        </w:tc>
        <w:tc>
          <w:tcPr>
            <w:tcW w:w="625" w:type="dxa"/>
          </w:tcPr>
          <w:p w14:paraId="09268C3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26DDA4B2" w14:textId="77777777" w:rsidR="004C4530" w:rsidRPr="00697A64" w:rsidRDefault="004C4530" w:rsidP="004C4530">
            <w:pPr>
              <w:rPr>
                <w:rFonts w:ascii="Times New Roman" w:eastAsia="Calibri" w:hAnsi="Times New Roman" w:cs="Times New Roman"/>
              </w:rPr>
            </w:pPr>
          </w:p>
        </w:tc>
        <w:tc>
          <w:tcPr>
            <w:tcW w:w="320" w:type="dxa"/>
          </w:tcPr>
          <w:p w14:paraId="20041988" w14:textId="77777777" w:rsidR="004C4530" w:rsidRPr="00697A64" w:rsidRDefault="004C4530" w:rsidP="004C4530">
            <w:pPr>
              <w:rPr>
                <w:rFonts w:ascii="Times New Roman" w:eastAsia="Calibri" w:hAnsi="Times New Roman" w:cs="Times New Roman"/>
              </w:rPr>
            </w:pPr>
          </w:p>
        </w:tc>
        <w:tc>
          <w:tcPr>
            <w:tcW w:w="1192" w:type="dxa"/>
          </w:tcPr>
          <w:p w14:paraId="58543A37" w14:textId="77777777" w:rsidR="004C4530" w:rsidRPr="00697A64" w:rsidRDefault="004C4530" w:rsidP="004C4530">
            <w:pPr>
              <w:rPr>
                <w:rFonts w:ascii="Times New Roman" w:eastAsia="Calibri" w:hAnsi="Times New Roman" w:cs="Times New Roman"/>
              </w:rPr>
            </w:pPr>
          </w:p>
        </w:tc>
        <w:tc>
          <w:tcPr>
            <w:tcW w:w="1454" w:type="dxa"/>
          </w:tcPr>
          <w:p w14:paraId="324A3895"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469757B" w14:textId="77777777" w:rsidR="004C4530" w:rsidRPr="00697A64" w:rsidRDefault="004C4530" w:rsidP="004C4530">
            <w:pPr>
              <w:rPr>
                <w:rFonts w:ascii="Times New Roman" w:eastAsia="Calibri" w:hAnsi="Times New Roman" w:cs="Times New Roman"/>
              </w:rPr>
            </w:pPr>
          </w:p>
        </w:tc>
        <w:tc>
          <w:tcPr>
            <w:tcW w:w="602" w:type="dxa"/>
          </w:tcPr>
          <w:p w14:paraId="3CCCE938" w14:textId="77777777" w:rsidR="004C4530" w:rsidRPr="00697A64" w:rsidRDefault="004C4530" w:rsidP="004C4530">
            <w:pPr>
              <w:rPr>
                <w:rFonts w:ascii="Times New Roman" w:eastAsia="Calibri" w:hAnsi="Times New Roman" w:cs="Times New Roman"/>
              </w:rPr>
            </w:pPr>
          </w:p>
        </w:tc>
        <w:tc>
          <w:tcPr>
            <w:tcW w:w="3857" w:type="dxa"/>
            <w:gridSpan w:val="2"/>
          </w:tcPr>
          <w:p w14:paraId="1C1BD4A6" w14:textId="77777777" w:rsidR="00AC478A" w:rsidRPr="00697A64" w:rsidRDefault="00AC478A" w:rsidP="00922336">
            <w:pPr>
              <w:jc w:val="both"/>
              <w:rPr>
                <w:rFonts w:ascii="Times New Roman" w:hAnsi="Times New Roman" w:cs="Times New Roman"/>
              </w:rPr>
            </w:pPr>
            <w:r w:rsidRPr="00697A64">
              <w:rPr>
                <w:rFonts w:ascii="Times New Roman" w:hAnsi="Times New Roman" w:cs="Times New Roman"/>
              </w:rPr>
              <w:t>Система адміністрування надання соціальних послуг в те</w:t>
            </w:r>
            <w:r w:rsidR="0095767E">
              <w:rPr>
                <w:rFonts w:ascii="Times New Roman" w:hAnsi="Times New Roman" w:cs="Times New Roman"/>
              </w:rPr>
              <w:t>риторіальних громадах функціонує відповідно</w:t>
            </w:r>
            <w:r w:rsidRPr="00697A64">
              <w:rPr>
                <w:rFonts w:ascii="Times New Roman" w:hAnsi="Times New Roman" w:cs="Times New Roman"/>
              </w:rPr>
              <w:t xml:space="preserve"> до чинного законодавства</w:t>
            </w:r>
          </w:p>
          <w:p w14:paraId="72B9ACD5" w14:textId="77777777" w:rsidR="004C4530" w:rsidRPr="00697A64" w:rsidRDefault="00922336" w:rsidP="00DB03C6">
            <w:pPr>
              <w:jc w:val="both"/>
              <w:rPr>
                <w:rFonts w:ascii="Times New Roman" w:hAnsi="Times New Roman" w:cs="Times New Roman"/>
              </w:rPr>
            </w:pPr>
            <w:r w:rsidRPr="00697A64">
              <w:rPr>
                <w:rFonts w:ascii="Times New Roman" w:hAnsi="Times New Roman" w:cs="Times New Roman"/>
              </w:rPr>
              <w:t xml:space="preserve">У 2025 році </w:t>
            </w:r>
            <w:r w:rsidRPr="00697A64">
              <w:rPr>
                <w:rFonts w:ascii="Times New Roman" w:hAnsi="Times New Roman" w:cs="Times New Roman"/>
                <w:bCs/>
              </w:rPr>
              <w:t xml:space="preserve">створено Центри надання соціальних послуг </w:t>
            </w:r>
            <w:r w:rsidRPr="00697A64">
              <w:rPr>
                <w:rFonts w:ascii="Times New Roman" w:hAnsi="Times New Roman" w:cs="Times New Roman"/>
              </w:rPr>
              <w:t>у</w:t>
            </w:r>
            <w:r w:rsidRPr="00697A64">
              <w:rPr>
                <w:rFonts w:ascii="Times New Roman" w:hAnsi="Times New Roman" w:cs="Times New Roman"/>
                <w:bCs/>
              </w:rPr>
              <w:t xml:space="preserve"> </w:t>
            </w:r>
            <w:proofErr w:type="spellStart"/>
            <w:r w:rsidRPr="00697A64">
              <w:rPr>
                <w:rFonts w:ascii="Times New Roman" w:hAnsi="Times New Roman" w:cs="Times New Roman"/>
                <w:bCs/>
              </w:rPr>
              <w:t>Крутівській</w:t>
            </w:r>
            <w:proofErr w:type="spellEnd"/>
            <w:r w:rsidRPr="00697A64">
              <w:rPr>
                <w:rFonts w:ascii="Times New Roman" w:hAnsi="Times New Roman" w:cs="Times New Roman"/>
                <w:bCs/>
              </w:rPr>
              <w:t xml:space="preserve">, Козелецькій, Дмитрівській територіальних громадах, у Семенівській територіальній громаді створено Центр надання соціальних послуг шляхом об’єднання Територіального центру надання соціальних послуг та Центру соціальних служб. Шляхом реорганізації комунальних установ створено КНП «Центр надання соціальних послуг» Куликівської селищної ради та КНТ «Центр надання соціальних послуг» Сосницької селищної ради. </w:t>
            </w:r>
          </w:p>
        </w:tc>
      </w:tr>
      <w:tr w:rsidR="00697A64" w:rsidRPr="00697A64" w14:paraId="370E1360" w14:textId="77777777" w:rsidTr="004C4530">
        <w:trPr>
          <w:trHeight w:val="227"/>
          <w:jc w:val="center"/>
        </w:trPr>
        <w:tc>
          <w:tcPr>
            <w:tcW w:w="562" w:type="dxa"/>
          </w:tcPr>
          <w:p w14:paraId="201D9C4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3</w:t>
            </w:r>
          </w:p>
        </w:tc>
        <w:tc>
          <w:tcPr>
            <w:tcW w:w="1701" w:type="dxa"/>
          </w:tcPr>
          <w:p w14:paraId="2B005B5B"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Забезпечення визначення потреб населення в соціальних послугах відповідно до </w:t>
            </w:r>
            <w:r w:rsidRPr="00697A64">
              <w:rPr>
                <w:rFonts w:ascii="Times New Roman" w:hAnsi="Times New Roman" w:cs="Times New Roman"/>
                <w:bCs/>
              </w:rPr>
              <w:lastRenderedPageBreak/>
              <w:t>наказу Міністерства соціальної політики України  від 19.04.2023 № 130-Н «Про затвердження Порядку визначення потреб  населення адміністративно-територіальної одиниці/територіальної громади у соціальних послугах»</w:t>
            </w:r>
          </w:p>
        </w:tc>
        <w:tc>
          <w:tcPr>
            <w:tcW w:w="1559" w:type="dxa"/>
          </w:tcPr>
          <w:p w14:paraId="47BD818F"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 xml:space="preserve">Управління соціального захисту населення районних державних адміністрацій та міських рад; </w:t>
            </w:r>
            <w:r w:rsidRPr="00697A64">
              <w:rPr>
                <w:rFonts w:ascii="Times New Roman" w:hAnsi="Times New Roman" w:cs="Times New Roman"/>
              </w:rPr>
              <w:lastRenderedPageBreak/>
              <w:t>Департамент соціальної політики Чернігівської міської ради</w:t>
            </w:r>
          </w:p>
        </w:tc>
        <w:tc>
          <w:tcPr>
            <w:tcW w:w="424" w:type="dxa"/>
          </w:tcPr>
          <w:p w14:paraId="4C201A13"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w:t>
            </w:r>
          </w:p>
        </w:tc>
        <w:tc>
          <w:tcPr>
            <w:tcW w:w="370" w:type="dxa"/>
          </w:tcPr>
          <w:p w14:paraId="06951D8D" w14:textId="77777777" w:rsidR="004C4530" w:rsidRPr="00697A64" w:rsidRDefault="004C4530" w:rsidP="004C4530">
            <w:pPr>
              <w:rPr>
                <w:rFonts w:ascii="Times New Roman" w:eastAsia="Calibri" w:hAnsi="Times New Roman" w:cs="Times New Roman"/>
              </w:rPr>
            </w:pPr>
          </w:p>
        </w:tc>
        <w:tc>
          <w:tcPr>
            <w:tcW w:w="996" w:type="dxa"/>
          </w:tcPr>
          <w:p w14:paraId="219B6B1D" w14:textId="77777777" w:rsidR="004C4530" w:rsidRPr="00697A64" w:rsidRDefault="004C4530" w:rsidP="004C4530">
            <w:pPr>
              <w:rPr>
                <w:rFonts w:ascii="Times New Roman" w:eastAsia="Calibri" w:hAnsi="Times New Roman" w:cs="Times New Roman"/>
              </w:rPr>
            </w:pPr>
          </w:p>
        </w:tc>
        <w:tc>
          <w:tcPr>
            <w:tcW w:w="1281" w:type="dxa"/>
          </w:tcPr>
          <w:p w14:paraId="6268F68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6FC74FD8" w14:textId="77777777" w:rsidR="004C4530" w:rsidRPr="00697A64" w:rsidRDefault="004C4530" w:rsidP="004C4530">
            <w:pPr>
              <w:rPr>
                <w:rFonts w:ascii="Times New Roman" w:eastAsia="Calibri" w:hAnsi="Times New Roman" w:cs="Times New Roman"/>
              </w:rPr>
            </w:pPr>
          </w:p>
        </w:tc>
        <w:tc>
          <w:tcPr>
            <w:tcW w:w="625" w:type="dxa"/>
          </w:tcPr>
          <w:p w14:paraId="4C4EFC64"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0D3569F7" w14:textId="77777777" w:rsidR="004C4530" w:rsidRPr="00697A64" w:rsidRDefault="004C4530" w:rsidP="004C4530">
            <w:pPr>
              <w:rPr>
                <w:rFonts w:ascii="Times New Roman" w:eastAsia="Calibri" w:hAnsi="Times New Roman" w:cs="Times New Roman"/>
              </w:rPr>
            </w:pPr>
          </w:p>
        </w:tc>
        <w:tc>
          <w:tcPr>
            <w:tcW w:w="320" w:type="dxa"/>
          </w:tcPr>
          <w:p w14:paraId="552ECFD8" w14:textId="77777777" w:rsidR="004C4530" w:rsidRPr="00697A64" w:rsidRDefault="004C4530" w:rsidP="004C4530">
            <w:pPr>
              <w:rPr>
                <w:rFonts w:ascii="Times New Roman" w:eastAsia="Calibri" w:hAnsi="Times New Roman" w:cs="Times New Roman"/>
              </w:rPr>
            </w:pPr>
          </w:p>
        </w:tc>
        <w:tc>
          <w:tcPr>
            <w:tcW w:w="1192" w:type="dxa"/>
          </w:tcPr>
          <w:p w14:paraId="7FE86443" w14:textId="77777777" w:rsidR="004C4530" w:rsidRPr="00697A64" w:rsidRDefault="004C4530" w:rsidP="004C4530">
            <w:pPr>
              <w:rPr>
                <w:rFonts w:ascii="Times New Roman" w:eastAsia="Calibri" w:hAnsi="Times New Roman" w:cs="Times New Roman"/>
              </w:rPr>
            </w:pPr>
          </w:p>
        </w:tc>
        <w:tc>
          <w:tcPr>
            <w:tcW w:w="1454" w:type="dxa"/>
          </w:tcPr>
          <w:p w14:paraId="115B538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77A03F2D" w14:textId="77777777" w:rsidR="004C4530" w:rsidRPr="00697A64" w:rsidRDefault="004C4530" w:rsidP="004C4530">
            <w:pPr>
              <w:rPr>
                <w:rFonts w:ascii="Times New Roman" w:eastAsia="Calibri" w:hAnsi="Times New Roman" w:cs="Times New Roman"/>
              </w:rPr>
            </w:pPr>
          </w:p>
        </w:tc>
        <w:tc>
          <w:tcPr>
            <w:tcW w:w="602" w:type="dxa"/>
          </w:tcPr>
          <w:p w14:paraId="59A49915" w14:textId="77777777" w:rsidR="004C4530" w:rsidRPr="00697A64" w:rsidRDefault="004C4530" w:rsidP="004C4530">
            <w:pPr>
              <w:rPr>
                <w:rFonts w:ascii="Times New Roman" w:eastAsia="Calibri" w:hAnsi="Times New Roman" w:cs="Times New Roman"/>
              </w:rPr>
            </w:pPr>
          </w:p>
        </w:tc>
        <w:tc>
          <w:tcPr>
            <w:tcW w:w="3857" w:type="dxa"/>
            <w:gridSpan w:val="2"/>
          </w:tcPr>
          <w:p w14:paraId="1A919EA9" w14:textId="77777777" w:rsidR="00282645" w:rsidRPr="00697A64" w:rsidRDefault="004C4530" w:rsidP="004C4530">
            <w:pPr>
              <w:rPr>
                <w:rFonts w:ascii="Times New Roman" w:hAnsi="Times New Roman" w:cs="Times New Roman"/>
              </w:rPr>
            </w:pPr>
            <w:r w:rsidRPr="00697A64">
              <w:rPr>
                <w:rFonts w:ascii="Times New Roman" w:hAnsi="Times New Roman" w:cs="Times New Roman"/>
              </w:rPr>
              <w:t>В терито</w:t>
            </w:r>
            <w:r w:rsidR="00922336" w:rsidRPr="00697A64">
              <w:rPr>
                <w:rFonts w:ascii="Times New Roman" w:hAnsi="Times New Roman" w:cs="Times New Roman"/>
              </w:rPr>
              <w:t>ріальних громадах забезпечено</w:t>
            </w:r>
            <w:r w:rsidRPr="00697A64">
              <w:rPr>
                <w:rFonts w:ascii="Times New Roman" w:hAnsi="Times New Roman" w:cs="Times New Roman"/>
              </w:rPr>
              <w:t xml:space="preserve">   визначення потреб населення в соціальних послугах відповідно до наказу Міністерства соціальної </w:t>
            </w:r>
            <w:r w:rsidR="00282645" w:rsidRPr="00697A64">
              <w:rPr>
                <w:rFonts w:ascii="Times New Roman" w:hAnsi="Times New Roman" w:cs="Times New Roman"/>
              </w:rPr>
              <w:t xml:space="preserve">політики України </w:t>
            </w:r>
          </w:p>
          <w:p w14:paraId="5F807FAD" w14:textId="77777777" w:rsidR="004C4530" w:rsidRPr="00697A64" w:rsidRDefault="00282645" w:rsidP="004C4530">
            <w:pPr>
              <w:rPr>
                <w:rFonts w:ascii="Times New Roman" w:hAnsi="Times New Roman" w:cs="Times New Roman"/>
              </w:rPr>
            </w:pPr>
            <w:r w:rsidRPr="00697A64">
              <w:rPr>
                <w:rFonts w:ascii="Times New Roman" w:hAnsi="Times New Roman" w:cs="Times New Roman"/>
              </w:rPr>
              <w:t>від 19.04.2023</w:t>
            </w:r>
            <w:r w:rsidR="004C4530" w:rsidRPr="00697A64">
              <w:rPr>
                <w:rFonts w:ascii="Times New Roman" w:hAnsi="Times New Roman" w:cs="Times New Roman"/>
              </w:rPr>
              <w:t xml:space="preserve"> № 130-Н </w:t>
            </w:r>
          </w:p>
          <w:p w14:paraId="5FAEF839" w14:textId="77777777" w:rsidR="004C4530" w:rsidRPr="00697A64" w:rsidRDefault="004C4530" w:rsidP="004C4530">
            <w:pPr>
              <w:rPr>
                <w:rFonts w:ascii="Times New Roman" w:hAnsi="Times New Roman" w:cs="Times New Roman"/>
              </w:rPr>
            </w:pPr>
            <w:r w:rsidRPr="00697A64">
              <w:rPr>
                <w:rFonts w:ascii="Times New Roman" w:hAnsi="Times New Roman" w:cs="Times New Roman"/>
              </w:rPr>
              <w:t xml:space="preserve"> </w:t>
            </w:r>
          </w:p>
          <w:p w14:paraId="56757D85" w14:textId="77777777" w:rsidR="004C4530" w:rsidRPr="00697A64" w:rsidRDefault="004C4530" w:rsidP="004C4530">
            <w:pPr>
              <w:rPr>
                <w:rFonts w:ascii="Times New Roman" w:hAnsi="Times New Roman" w:cs="Times New Roman"/>
              </w:rPr>
            </w:pPr>
          </w:p>
          <w:p w14:paraId="745D36D9" w14:textId="77777777" w:rsidR="004C4530" w:rsidRPr="00697A64" w:rsidRDefault="004C4530" w:rsidP="004C4530">
            <w:pPr>
              <w:rPr>
                <w:rFonts w:ascii="Times New Roman" w:eastAsia="Calibri" w:hAnsi="Times New Roman" w:cs="Times New Roman"/>
              </w:rPr>
            </w:pPr>
          </w:p>
        </w:tc>
      </w:tr>
      <w:tr w:rsidR="00697A64" w:rsidRPr="00697A64" w14:paraId="7CB1342F" w14:textId="77777777" w:rsidTr="004C4530">
        <w:trPr>
          <w:trHeight w:val="227"/>
          <w:jc w:val="center"/>
        </w:trPr>
        <w:tc>
          <w:tcPr>
            <w:tcW w:w="562" w:type="dxa"/>
          </w:tcPr>
          <w:p w14:paraId="320A1D1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4</w:t>
            </w:r>
          </w:p>
        </w:tc>
        <w:tc>
          <w:tcPr>
            <w:tcW w:w="1701" w:type="dxa"/>
          </w:tcPr>
          <w:p w14:paraId="490C0088"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bCs/>
              </w:rPr>
              <w:t xml:space="preserve">1.4. Забезпечення підготовки </w:t>
            </w:r>
            <w:r w:rsidRPr="00697A64">
              <w:rPr>
                <w:rFonts w:ascii="Times New Roman" w:hAnsi="Times New Roman" w:cs="Times New Roman"/>
              </w:rPr>
              <w:t xml:space="preserve">звіту за результатами визначення потреб населення у соціальних послугах </w:t>
            </w:r>
            <w:r w:rsidRPr="00697A64">
              <w:rPr>
                <w:rFonts w:ascii="Times New Roman" w:hAnsi="Times New Roman" w:cs="Times New Roman"/>
                <w:bCs/>
              </w:rPr>
              <w:t xml:space="preserve">відповідно до наказу Міністерства соціальної політики України  від 19.04.2023 № </w:t>
            </w:r>
            <w:r w:rsidRPr="00697A64">
              <w:rPr>
                <w:rFonts w:ascii="Times New Roman" w:hAnsi="Times New Roman" w:cs="Times New Roman"/>
                <w:bCs/>
              </w:rPr>
              <w:lastRenderedPageBreak/>
              <w:t>130-Н «Про затвердження Порядку визначення потреб  населення адміністративно-територіальної одиниці/територіальної громади у соціальних послугах»</w:t>
            </w:r>
          </w:p>
        </w:tc>
        <w:tc>
          <w:tcPr>
            <w:tcW w:w="1559" w:type="dxa"/>
          </w:tcPr>
          <w:p w14:paraId="6C7D4C2D"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bCs/>
              </w:rPr>
              <w:lastRenderedPageBreak/>
              <w:t xml:space="preserve">Департамент соціального захисту населення Чернігівської обласної державної адміністрації </w:t>
            </w:r>
            <w:r w:rsidRPr="00697A64">
              <w:rPr>
                <w:rFonts w:ascii="Times New Roman" w:hAnsi="Times New Roman" w:cs="Times New Roman"/>
              </w:rPr>
              <w:t xml:space="preserve"> </w:t>
            </w:r>
          </w:p>
        </w:tc>
        <w:tc>
          <w:tcPr>
            <w:tcW w:w="424" w:type="dxa"/>
          </w:tcPr>
          <w:p w14:paraId="1DE05455"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42100FA1" w14:textId="77777777" w:rsidR="004C4530" w:rsidRPr="00697A64" w:rsidRDefault="004C4530" w:rsidP="004C4530">
            <w:pPr>
              <w:rPr>
                <w:rFonts w:ascii="Times New Roman" w:eastAsia="Calibri" w:hAnsi="Times New Roman" w:cs="Times New Roman"/>
              </w:rPr>
            </w:pPr>
          </w:p>
        </w:tc>
        <w:tc>
          <w:tcPr>
            <w:tcW w:w="996" w:type="dxa"/>
          </w:tcPr>
          <w:p w14:paraId="7D3469A7" w14:textId="77777777" w:rsidR="004C4530" w:rsidRPr="00697A64" w:rsidRDefault="004C4530" w:rsidP="004C4530">
            <w:pPr>
              <w:rPr>
                <w:rFonts w:ascii="Times New Roman" w:eastAsia="Calibri" w:hAnsi="Times New Roman" w:cs="Times New Roman"/>
              </w:rPr>
            </w:pPr>
          </w:p>
        </w:tc>
        <w:tc>
          <w:tcPr>
            <w:tcW w:w="1281" w:type="dxa"/>
          </w:tcPr>
          <w:p w14:paraId="5EC6278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72E72342" w14:textId="77777777" w:rsidR="004C4530" w:rsidRPr="00697A64" w:rsidRDefault="004C4530" w:rsidP="004C4530">
            <w:pPr>
              <w:rPr>
                <w:rFonts w:ascii="Times New Roman" w:eastAsia="Calibri" w:hAnsi="Times New Roman" w:cs="Times New Roman"/>
              </w:rPr>
            </w:pPr>
          </w:p>
        </w:tc>
        <w:tc>
          <w:tcPr>
            <w:tcW w:w="625" w:type="dxa"/>
          </w:tcPr>
          <w:p w14:paraId="2840842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4E1B8D16" w14:textId="77777777" w:rsidR="004C4530" w:rsidRPr="00697A64" w:rsidRDefault="004C4530" w:rsidP="004C4530">
            <w:pPr>
              <w:rPr>
                <w:rFonts w:ascii="Times New Roman" w:eastAsia="Calibri" w:hAnsi="Times New Roman" w:cs="Times New Roman"/>
              </w:rPr>
            </w:pPr>
          </w:p>
        </w:tc>
        <w:tc>
          <w:tcPr>
            <w:tcW w:w="320" w:type="dxa"/>
          </w:tcPr>
          <w:p w14:paraId="12005D90" w14:textId="77777777" w:rsidR="004C4530" w:rsidRPr="00697A64" w:rsidRDefault="004C4530" w:rsidP="004C4530">
            <w:pPr>
              <w:rPr>
                <w:rFonts w:ascii="Times New Roman" w:eastAsia="Calibri" w:hAnsi="Times New Roman" w:cs="Times New Roman"/>
              </w:rPr>
            </w:pPr>
          </w:p>
        </w:tc>
        <w:tc>
          <w:tcPr>
            <w:tcW w:w="1192" w:type="dxa"/>
          </w:tcPr>
          <w:p w14:paraId="33120540" w14:textId="77777777" w:rsidR="004C4530" w:rsidRPr="00697A64" w:rsidRDefault="004C4530" w:rsidP="004C4530">
            <w:pPr>
              <w:rPr>
                <w:rFonts w:ascii="Times New Roman" w:eastAsia="Calibri" w:hAnsi="Times New Roman" w:cs="Times New Roman"/>
              </w:rPr>
            </w:pPr>
          </w:p>
        </w:tc>
        <w:tc>
          <w:tcPr>
            <w:tcW w:w="1454" w:type="dxa"/>
          </w:tcPr>
          <w:p w14:paraId="55603AF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7C32A50" w14:textId="77777777" w:rsidR="004C4530" w:rsidRPr="00697A64" w:rsidRDefault="004C4530" w:rsidP="004C4530">
            <w:pPr>
              <w:rPr>
                <w:rFonts w:ascii="Times New Roman" w:eastAsia="Calibri" w:hAnsi="Times New Roman" w:cs="Times New Roman"/>
              </w:rPr>
            </w:pPr>
          </w:p>
        </w:tc>
        <w:tc>
          <w:tcPr>
            <w:tcW w:w="602" w:type="dxa"/>
          </w:tcPr>
          <w:p w14:paraId="453B2052" w14:textId="77777777" w:rsidR="004C4530" w:rsidRPr="00697A64" w:rsidRDefault="004C4530" w:rsidP="004C4530">
            <w:pPr>
              <w:rPr>
                <w:rFonts w:ascii="Times New Roman" w:eastAsia="Calibri" w:hAnsi="Times New Roman" w:cs="Times New Roman"/>
              </w:rPr>
            </w:pPr>
          </w:p>
        </w:tc>
        <w:tc>
          <w:tcPr>
            <w:tcW w:w="3857" w:type="dxa"/>
            <w:gridSpan w:val="2"/>
          </w:tcPr>
          <w:p w14:paraId="0853BACA" w14:textId="77777777" w:rsidR="00AC478A" w:rsidRPr="00697A64" w:rsidRDefault="004C4530" w:rsidP="00AC478A">
            <w:pPr>
              <w:jc w:val="both"/>
              <w:rPr>
                <w:rFonts w:ascii="Times New Roman" w:hAnsi="Times New Roman" w:cs="Times New Roman"/>
                <w:bCs/>
                <w:szCs w:val="28"/>
              </w:rPr>
            </w:pPr>
            <w:r w:rsidRPr="00697A64">
              <w:rPr>
                <w:rFonts w:ascii="Times New Roman" w:hAnsi="Times New Roman" w:cs="Times New Roman"/>
              </w:rPr>
              <w:t xml:space="preserve">Відповідно до визначення потреб </w:t>
            </w:r>
            <w:r w:rsidR="00AC478A" w:rsidRPr="00697A64">
              <w:rPr>
                <w:rFonts w:ascii="Times New Roman" w:hAnsi="Times New Roman" w:cs="Times New Roman"/>
              </w:rPr>
              <w:t xml:space="preserve">у 2025 році </w:t>
            </w:r>
            <w:r w:rsidR="00AC478A" w:rsidRPr="00697A64">
              <w:rPr>
                <w:rFonts w:ascii="Times New Roman" w:hAnsi="Times New Roman" w:cs="Times New Roman"/>
                <w:szCs w:val="28"/>
              </w:rPr>
              <w:t xml:space="preserve">отримали соціальні послуги 48733 особи.    До переліку послуг, отримання яких найбільше потребували особи, які перебувають у складних життєвих обставинах і потребують сторонньої допомоги, належали: консультування – отримали 22020 осіб, натуральна допомога – отримали 17658 осіб, догляд вдома – отримали 12191 особа, представництво інтересів – отримали 10839 осіб, соціальна адаптація –            отримали 8343 особи. </w:t>
            </w:r>
          </w:p>
          <w:p w14:paraId="0F31986D" w14:textId="77777777" w:rsidR="004C4530" w:rsidRPr="00697A64" w:rsidRDefault="004C4530" w:rsidP="00AC478A">
            <w:pPr>
              <w:pStyle w:val="rtejustify"/>
              <w:spacing w:before="0" w:beforeAutospacing="0" w:after="0" w:afterAutospacing="0"/>
              <w:rPr>
                <w:rFonts w:eastAsia="Calibri"/>
                <w:lang w:val="uk-UA"/>
              </w:rPr>
            </w:pPr>
          </w:p>
        </w:tc>
      </w:tr>
      <w:tr w:rsidR="00697A64" w:rsidRPr="00697A64" w14:paraId="2FE4593B" w14:textId="77777777" w:rsidTr="004C4530">
        <w:trPr>
          <w:trHeight w:val="227"/>
          <w:jc w:val="center"/>
        </w:trPr>
        <w:tc>
          <w:tcPr>
            <w:tcW w:w="562" w:type="dxa"/>
            <w:shd w:val="clear" w:color="auto" w:fill="auto"/>
          </w:tcPr>
          <w:p w14:paraId="352BDDD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5</w:t>
            </w:r>
          </w:p>
        </w:tc>
        <w:tc>
          <w:tcPr>
            <w:tcW w:w="1701" w:type="dxa"/>
            <w:shd w:val="clear" w:color="auto" w:fill="auto"/>
          </w:tcPr>
          <w:p w14:paraId="6EE986BF"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Забезпечення ведення Реєстру, відповідно до Порядку формування, ведення та доступу до Реєстру надавачів та отримувачів соціальних послуг, затвердженого постановою Кабінету Міністрів України від 27.01.2021 № 99</w:t>
            </w:r>
          </w:p>
        </w:tc>
        <w:tc>
          <w:tcPr>
            <w:tcW w:w="1559" w:type="dxa"/>
            <w:shd w:val="clear" w:color="auto" w:fill="auto"/>
          </w:tcPr>
          <w:p w14:paraId="0FE335D7"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Департамент соціального захисту населення Чернігівської обласної державної адміністрації;</w:t>
            </w:r>
          </w:p>
          <w:p w14:paraId="1A9534AD"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 xml:space="preserve">районні державні (військові) адміністрації; </w:t>
            </w:r>
          </w:p>
          <w:p w14:paraId="691293D5"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виконавчі органи сільських, селищних, міських рад</w:t>
            </w:r>
          </w:p>
        </w:tc>
        <w:tc>
          <w:tcPr>
            <w:tcW w:w="424" w:type="dxa"/>
            <w:shd w:val="clear" w:color="auto" w:fill="auto"/>
          </w:tcPr>
          <w:p w14:paraId="08BE3B0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shd w:val="clear" w:color="auto" w:fill="auto"/>
          </w:tcPr>
          <w:p w14:paraId="04EC586A" w14:textId="77777777" w:rsidR="004C4530" w:rsidRPr="00697A64" w:rsidRDefault="004C4530" w:rsidP="004C4530">
            <w:pPr>
              <w:rPr>
                <w:rFonts w:ascii="Times New Roman" w:eastAsia="Calibri" w:hAnsi="Times New Roman" w:cs="Times New Roman"/>
              </w:rPr>
            </w:pPr>
          </w:p>
        </w:tc>
        <w:tc>
          <w:tcPr>
            <w:tcW w:w="996" w:type="dxa"/>
            <w:shd w:val="clear" w:color="auto" w:fill="auto"/>
          </w:tcPr>
          <w:p w14:paraId="7A088331" w14:textId="77777777" w:rsidR="004C4530" w:rsidRPr="00697A64" w:rsidRDefault="004C4530" w:rsidP="004C4530">
            <w:pPr>
              <w:rPr>
                <w:rFonts w:ascii="Times New Roman" w:eastAsia="Calibri" w:hAnsi="Times New Roman" w:cs="Times New Roman"/>
              </w:rPr>
            </w:pPr>
          </w:p>
        </w:tc>
        <w:tc>
          <w:tcPr>
            <w:tcW w:w="1281" w:type="dxa"/>
            <w:shd w:val="clear" w:color="auto" w:fill="auto"/>
          </w:tcPr>
          <w:p w14:paraId="339DE0D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shd w:val="clear" w:color="auto" w:fill="auto"/>
          </w:tcPr>
          <w:p w14:paraId="4AC783A1" w14:textId="77777777" w:rsidR="004C4530" w:rsidRPr="00697A64" w:rsidRDefault="004C4530" w:rsidP="004C4530">
            <w:pPr>
              <w:rPr>
                <w:rFonts w:ascii="Times New Roman" w:eastAsia="Calibri" w:hAnsi="Times New Roman" w:cs="Times New Roman"/>
              </w:rPr>
            </w:pPr>
          </w:p>
        </w:tc>
        <w:tc>
          <w:tcPr>
            <w:tcW w:w="625" w:type="dxa"/>
            <w:shd w:val="clear" w:color="auto" w:fill="auto"/>
          </w:tcPr>
          <w:p w14:paraId="63118410"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shd w:val="clear" w:color="auto" w:fill="auto"/>
          </w:tcPr>
          <w:p w14:paraId="32044C14" w14:textId="77777777" w:rsidR="004C4530" w:rsidRPr="00697A64" w:rsidRDefault="004C4530" w:rsidP="004C4530">
            <w:pPr>
              <w:rPr>
                <w:rFonts w:ascii="Times New Roman" w:eastAsia="Calibri" w:hAnsi="Times New Roman" w:cs="Times New Roman"/>
              </w:rPr>
            </w:pPr>
          </w:p>
        </w:tc>
        <w:tc>
          <w:tcPr>
            <w:tcW w:w="320" w:type="dxa"/>
            <w:shd w:val="clear" w:color="auto" w:fill="auto"/>
          </w:tcPr>
          <w:p w14:paraId="69E7752D" w14:textId="77777777" w:rsidR="004C4530" w:rsidRPr="00697A64" w:rsidRDefault="004C4530" w:rsidP="004C4530">
            <w:pPr>
              <w:rPr>
                <w:rFonts w:ascii="Times New Roman" w:eastAsia="Calibri" w:hAnsi="Times New Roman" w:cs="Times New Roman"/>
              </w:rPr>
            </w:pPr>
          </w:p>
        </w:tc>
        <w:tc>
          <w:tcPr>
            <w:tcW w:w="1192" w:type="dxa"/>
            <w:shd w:val="clear" w:color="auto" w:fill="auto"/>
          </w:tcPr>
          <w:p w14:paraId="6F873E59" w14:textId="77777777" w:rsidR="004C4530" w:rsidRPr="00697A64" w:rsidRDefault="004C4530" w:rsidP="004C4530">
            <w:pPr>
              <w:rPr>
                <w:rFonts w:ascii="Times New Roman" w:eastAsia="Calibri" w:hAnsi="Times New Roman" w:cs="Times New Roman"/>
              </w:rPr>
            </w:pPr>
          </w:p>
        </w:tc>
        <w:tc>
          <w:tcPr>
            <w:tcW w:w="1454" w:type="dxa"/>
            <w:shd w:val="clear" w:color="auto" w:fill="auto"/>
          </w:tcPr>
          <w:p w14:paraId="326FD7F7"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shd w:val="clear" w:color="auto" w:fill="auto"/>
          </w:tcPr>
          <w:p w14:paraId="07BCED7C" w14:textId="77777777" w:rsidR="004C4530" w:rsidRPr="00697A64" w:rsidRDefault="004C4530" w:rsidP="004C4530">
            <w:pPr>
              <w:rPr>
                <w:rFonts w:ascii="Times New Roman" w:eastAsia="Calibri" w:hAnsi="Times New Roman" w:cs="Times New Roman"/>
              </w:rPr>
            </w:pPr>
          </w:p>
        </w:tc>
        <w:tc>
          <w:tcPr>
            <w:tcW w:w="602" w:type="dxa"/>
            <w:shd w:val="clear" w:color="auto" w:fill="auto"/>
          </w:tcPr>
          <w:p w14:paraId="75EF5DD9" w14:textId="77777777" w:rsidR="004C4530" w:rsidRPr="00697A64" w:rsidRDefault="004C4530" w:rsidP="004C4530">
            <w:pPr>
              <w:rPr>
                <w:rFonts w:ascii="Times New Roman" w:eastAsia="Calibri" w:hAnsi="Times New Roman" w:cs="Times New Roman"/>
              </w:rPr>
            </w:pPr>
          </w:p>
        </w:tc>
        <w:tc>
          <w:tcPr>
            <w:tcW w:w="3857" w:type="dxa"/>
            <w:gridSpan w:val="2"/>
            <w:shd w:val="clear" w:color="auto" w:fill="auto"/>
          </w:tcPr>
          <w:p w14:paraId="7AF049AF" w14:textId="77777777" w:rsidR="004C4530" w:rsidRPr="00C365D0" w:rsidRDefault="004C4530" w:rsidP="004C4530">
            <w:pPr>
              <w:rPr>
                <w:rFonts w:ascii="Times New Roman" w:hAnsi="Times New Roman" w:cs="Times New Roman"/>
              </w:rPr>
            </w:pPr>
            <w:r w:rsidRPr="00697A64">
              <w:rPr>
                <w:rFonts w:ascii="Times New Roman" w:hAnsi="Times New Roman" w:cs="Times New Roman"/>
              </w:rPr>
              <w:t xml:space="preserve">В територіальних громадах визначено </w:t>
            </w:r>
            <w:r w:rsidR="000953E4">
              <w:rPr>
                <w:rFonts w:ascii="Times New Roman" w:hAnsi="Times New Roman" w:cs="Times New Roman"/>
              </w:rPr>
              <w:t xml:space="preserve">відповідальних </w:t>
            </w:r>
            <w:r w:rsidRPr="00697A64">
              <w:rPr>
                <w:rFonts w:ascii="Times New Roman" w:hAnsi="Times New Roman" w:cs="Times New Roman"/>
              </w:rPr>
              <w:t xml:space="preserve">осіб, які забезпечують  ведення Реєстру, відповідно до Порядку формування, ведення та доступу до Реєстру надавачів та отримувачів соціальних послуг, затвердженого постановою Кабінету Міністрів України від 27.01.2021 № 99.                                                                                    </w:t>
            </w:r>
          </w:p>
          <w:p w14:paraId="6F47C884" w14:textId="77777777" w:rsidR="004C4530" w:rsidRPr="00697A64" w:rsidRDefault="004C4530" w:rsidP="004C4530">
            <w:pPr>
              <w:rPr>
                <w:rFonts w:ascii="Times New Roman" w:eastAsia="Calibri" w:hAnsi="Times New Roman" w:cs="Times New Roman"/>
              </w:rPr>
            </w:pPr>
          </w:p>
        </w:tc>
      </w:tr>
      <w:tr w:rsidR="00697A64" w:rsidRPr="00697A64" w14:paraId="5FE55C76" w14:textId="77777777" w:rsidTr="004C4530">
        <w:trPr>
          <w:trHeight w:val="227"/>
          <w:jc w:val="center"/>
        </w:trPr>
        <w:tc>
          <w:tcPr>
            <w:tcW w:w="562" w:type="dxa"/>
          </w:tcPr>
          <w:p w14:paraId="663FE7DA"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6</w:t>
            </w:r>
          </w:p>
        </w:tc>
        <w:tc>
          <w:tcPr>
            <w:tcW w:w="1701" w:type="dxa"/>
          </w:tcPr>
          <w:p w14:paraId="3CAE719C"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Затвердження Порядку міжвідомчої </w:t>
            </w:r>
            <w:r w:rsidRPr="00697A64">
              <w:rPr>
                <w:rFonts w:ascii="Times New Roman" w:hAnsi="Times New Roman" w:cs="Times New Roman"/>
                <w:bCs/>
              </w:rPr>
              <w:lastRenderedPageBreak/>
              <w:t>взаємодії суб’єктів виявлення вразливих категорій населення та надання соціальних послуг в територіальних громадах області</w:t>
            </w:r>
          </w:p>
        </w:tc>
        <w:tc>
          <w:tcPr>
            <w:tcW w:w="1559" w:type="dxa"/>
          </w:tcPr>
          <w:p w14:paraId="0B49383B"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Сільські, селищні, міські ради</w:t>
            </w:r>
          </w:p>
        </w:tc>
        <w:tc>
          <w:tcPr>
            <w:tcW w:w="424" w:type="dxa"/>
          </w:tcPr>
          <w:p w14:paraId="12FED8A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55CA0808" w14:textId="77777777" w:rsidR="004C4530" w:rsidRPr="00697A64" w:rsidRDefault="004C4530" w:rsidP="004C4530">
            <w:pPr>
              <w:rPr>
                <w:rFonts w:ascii="Times New Roman" w:eastAsia="Calibri" w:hAnsi="Times New Roman" w:cs="Times New Roman"/>
              </w:rPr>
            </w:pPr>
          </w:p>
        </w:tc>
        <w:tc>
          <w:tcPr>
            <w:tcW w:w="996" w:type="dxa"/>
          </w:tcPr>
          <w:p w14:paraId="42A30FCB" w14:textId="77777777" w:rsidR="004C4530" w:rsidRPr="00697A64" w:rsidRDefault="004C4530" w:rsidP="004C4530">
            <w:pPr>
              <w:rPr>
                <w:rFonts w:ascii="Times New Roman" w:eastAsia="Calibri" w:hAnsi="Times New Roman" w:cs="Times New Roman"/>
              </w:rPr>
            </w:pPr>
          </w:p>
        </w:tc>
        <w:tc>
          <w:tcPr>
            <w:tcW w:w="1281" w:type="dxa"/>
          </w:tcPr>
          <w:p w14:paraId="04A1C660"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D440C5E" w14:textId="77777777" w:rsidR="004C4530" w:rsidRPr="00697A64" w:rsidRDefault="004C4530" w:rsidP="004C4530">
            <w:pPr>
              <w:rPr>
                <w:rFonts w:ascii="Times New Roman" w:eastAsia="Calibri" w:hAnsi="Times New Roman" w:cs="Times New Roman"/>
              </w:rPr>
            </w:pPr>
          </w:p>
        </w:tc>
        <w:tc>
          <w:tcPr>
            <w:tcW w:w="625" w:type="dxa"/>
          </w:tcPr>
          <w:p w14:paraId="469B5487"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5006ABD7" w14:textId="77777777" w:rsidR="004C4530" w:rsidRPr="00697A64" w:rsidRDefault="004C4530" w:rsidP="004C4530">
            <w:pPr>
              <w:rPr>
                <w:rFonts w:ascii="Times New Roman" w:eastAsia="Calibri" w:hAnsi="Times New Roman" w:cs="Times New Roman"/>
              </w:rPr>
            </w:pPr>
          </w:p>
        </w:tc>
        <w:tc>
          <w:tcPr>
            <w:tcW w:w="320" w:type="dxa"/>
          </w:tcPr>
          <w:p w14:paraId="2AFB270E" w14:textId="77777777" w:rsidR="004C4530" w:rsidRPr="00697A64" w:rsidRDefault="004C4530" w:rsidP="004C4530">
            <w:pPr>
              <w:rPr>
                <w:rFonts w:ascii="Times New Roman" w:eastAsia="Calibri" w:hAnsi="Times New Roman" w:cs="Times New Roman"/>
              </w:rPr>
            </w:pPr>
          </w:p>
        </w:tc>
        <w:tc>
          <w:tcPr>
            <w:tcW w:w="1192" w:type="dxa"/>
          </w:tcPr>
          <w:p w14:paraId="001616A9" w14:textId="77777777" w:rsidR="004C4530" w:rsidRPr="00697A64" w:rsidRDefault="004C4530" w:rsidP="004C4530">
            <w:pPr>
              <w:rPr>
                <w:rFonts w:ascii="Times New Roman" w:eastAsia="Calibri" w:hAnsi="Times New Roman" w:cs="Times New Roman"/>
              </w:rPr>
            </w:pPr>
          </w:p>
        </w:tc>
        <w:tc>
          <w:tcPr>
            <w:tcW w:w="1454" w:type="dxa"/>
          </w:tcPr>
          <w:p w14:paraId="6A700B50"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76EE590" w14:textId="77777777" w:rsidR="004C4530" w:rsidRPr="00697A64" w:rsidRDefault="004C4530" w:rsidP="004C4530">
            <w:pPr>
              <w:rPr>
                <w:rFonts w:ascii="Times New Roman" w:eastAsia="Calibri" w:hAnsi="Times New Roman" w:cs="Times New Roman"/>
              </w:rPr>
            </w:pPr>
          </w:p>
        </w:tc>
        <w:tc>
          <w:tcPr>
            <w:tcW w:w="602" w:type="dxa"/>
          </w:tcPr>
          <w:p w14:paraId="2469A333" w14:textId="77777777" w:rsidR="004C4530" w:rsidRPr="00697A64" w:rsidRDefault="004C4530" w:rsidP="004C4530">
            <w:pPr>
              <w:rPr>
                <w:rFonts w:ascii="Times New Roman" w:eastAsia="Calibri" w:hAnsi="Times New Roman" w:cs="Times New Roman"/>
              </w:rPr>
            </w:pPr>
          </w:p>
        </w:tc>
        <w:tc>
          <w:tcPr>
            <w:tcW w:w="3857" w:type="dxa"/>
            <w:gridSpan w:val="2"/>
          </w:tcPr>
          <w:p w14:paraId="03A6A5DC" w14:textId="77777777" w:rsidR="004C4530" w:rsidRPr="00697A64" w:rsidRDefault="00AC478A" w:rsidP="004C4530">
            <w:pPr>
              <w:rPr>
                <w:rFonts w:ascii="Times New Roman" w:eastAsia="Calibri" w:hAnsi="Times New Roman" w:cs="Times New Roman"/>
              </w:rPr>
            </w:pPr>
            <w:r w:rsidRPr="00697A64">
              <w:rPr>
                <w:rFonts w:ascii="Times New Roman" w:hAnsi="Times New Roman" w:cs="Times New Roman"/>
              </w:rPr>
              <w:t>З</w:t>
            </w:r>
            <w:r w:rsidR="004C4530" w:rsidRPr="00697A64">
              <w:rPr>
                <w:rFonts w:ascii="Times New Roman" w:hAnsi="Times New Roman" w:cs="Times New Roman"/>
              </w:rPr>
              <w:t xml:space="preserve">атверджено Порядок міжвідомчої взаємодії з виявлення дітей/осіб/сімей, які належать до </w:t>
            </w:r>
            <w:r w:rsidR="004C4530" w:rsidRPr="00697A64">
              <w:rPr>
                <w:rFonts w:ascii="Times New Roman" w:hAnsi="Times New Roman" w:cs="Times New Roman"/>
              </w:rPr>
              <w:lastRenderedPageBreak/>
              <w:t>вразливих категорій або перебувають у складних життєвих обставинах, надання їм соціальних послуг в Прилуцькій, Менській, Ніжинській   територі</w:t>
            </w:r>
            <w:r w:rsidR="000953E4">
              <w:rPr>
                <w:rFonts w:ascii="Times New Roman" w:hAnsi="Times New Roman" w:cs="Times New Roman"/>
              </w:rPr>
              <w:t>а</w:t>
            </w:r>
            <w:r w:rsidR="004C4530" w:rsidRPr="00697A64">
              <w:rPr>
                <w:rFonts w:ascii="Times New Roman" w:hAnsi="Times New Roman" w:cs="Times New Roman"/>
              </w:rPr>
              <w:t>льних громадах.</w:t>
            </w:r>
          </w:p>
          <w:p w14:paraId="2B35A398" w14:textId="77777777" w:rsidR="004C4530" w:rsidRPr="00697A64" w:rsidRDefault="004C4530" w:rsidP="004C4530">
            <w:pPr>
              <w:rPr>
                <w:rFonts w:ascii="Times New Roman" w:hAnsi="Times New Roman" w:cs="Times New Roman"/>
              </w:rPr>
            </w:pPr>
            <w:r w:rsidRPr="00697A64">
              <w:rPr>
                <w:rFonts w:ascii="Times New Roman" w:hAnsi="Times New Roman" w:cs="Times New Roman"/>
              </w:rPr>
              <w:t>У місті Чернігові функціонує Координаційна рада з питань запобігання та протидії домашньому насильству, насильству за ознакою статі, яка створена відповідно до розпорядження секретаря Чернігівської міської ради  від  26 лютого 2024 року № 30-р.  Координаційна рада створена з метою забезпечення міжвідомчої співпраці, здійснення узгодженості заходів у сфері запобігання та протидії домашньому насильству і насильству за ознакою статі й підвищення їх ефективності.</w:t>
            </w:r>
          </w:p>
          <w:p w14:paraId="43D1BA50" w14:textId="77777777" w:rsidR="004C4530" w:rsidRPr="00697A64" w:rsidRDefault="004C4530" w:rsidP="004C4530">
            <w:pPr>
              <w:rPr>
                <w:rFonts w:ascii="Times New Roman" w:eastAsia="Calibri" w:hAnsi="Times New Roman" w:cs="Times New Roman"/>
              </w:rPr>
            </w:pPr>
          </w:p>
        </w:tc>
      </w:tr>
      <w:tr w:rsidR="00697A64" w:rsidRPr="00697A64" w14:paraId="2AF11DA6" w14:textId="77777777" w:rsidTr="004C4530">
        <w:trPr>
          <w:trHeight w:val="227"/>
          <w:jc w:val="center"/>
        </w:trPr>
        <w:tc>
          <w:tcPr>
            <w:tcW w:w="562" w:type="dxa"/>
          </w:tcPr>
          <w:p w14:paraId="7D190D0E"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7</w:t>
            </w:r>
          </w:p>
        </w:tc>
        <w:tc>
          <w:tcPr>
            <w:tcW w:w="1701" w:type="dxa"/>
          </w:tcPr>
          <w:p w14:paraId="4516CB65"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Забезпечення надання</w:t>
            </w:r>
          </w:p>
          <w:p w14:paraId="1685BE88"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 xml:space="preserve">соціальних послуг особам/сім’ям, які перебувають у складних життєвих обставинах через мережу територіальних центрів соціального обслуговування, центрів </w:t>
            </w:r>
            <w:r w:rsidRPr="00697A64">
              <w:rPr>
                <w:rFonts w:ascii="Times New Roman" w:hAnsi="Times New Roman" w:cs="Times New Roman"/>
              </w:rPr>
              <w:lastRenderedPageBreak/>
              <w:t>надання соціальних послуг, центрів соціальних служб, інших надавачів соціальних послуг та організаціями громадянського суспільства</w:t>
            </w:r>
          </w:p>
        </w:tc>
        <w:tc>
          <w:tcPr>
            <w:tcW w:w="1559" w:type="dxa"/>
          </w:tcPr>
          <w:p w14:paraId="23EB1CE8"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lastRenderedPageBreak/>
              <w:t>Сільські, селищні, міські ради;</w:t>
            </w:r>
          </w:p>
          <w:p w14:paraId="0DC0BE49"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 xml:space="preserve">громадські організації </w:t>
            </w:r>
          </w:p>
          <w:p w14:paraId="3650AD5E" w14:textId="77777777" w:rsidR="004C4530" w:rsidRPr="00697A64" w:rsidRDefault="004C4530" w:rsidP="004C4530">
            <w:pPr>
              <w:autoSpaceDN w:val="0"/>
              <w:rPr>
                <w:rFonts w:ascii="Times New Roman" w:eastAsia="Calibri" w:hAnsi="Times New Roman" w:cs="Times New Roman"/>
                <w:spacing w:val="-4"/>
              </w:rPr>
            </w:pPr>
            <w:r w:rsidRPr="00697A64">
              <w:rPr>
                <w:rFonts w:ascii="Times New Roman" w:hAnsi="Times New Roman" w:cs="Times New Roman"/>
              </w:rPr>
              <w:t>(за згодою)</w:t>
            </w:r>
          </w:p>
        </w:tc>
        <w:tc>
          <w:tcPr>
            <w:tcW w:w="424" w:type="dxa"/>
          </w:tcPr>
          <w:p w14:paraId="5017C77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3B4CE62B" w14:textId="77777777" w:rsidR="004C4530" w:rsidRPr="00697A64" w:rsidRDefault="004C4530" w:rsidP="004C4530">
            <w:pPr>
              <w:rPr>
                <w:rFonts w:ascii="Times New Roman" w:eastAsia="Calibri" w:hAnsi="Times New Roman" w:cs="Times New Roman"/>
              </w:rPr>
            </w:pPr>
          </w:p>
        </w:tc>
        <w:tc>
          <w:tcPr>
            <w:tcW w:w="996" w:type="dxa"/>
          </w:tcPr>
          <w:p w14:paraId="1026DEB5" w14:textId="77777777" w:rsidR="004C4530" w:rsidRPr="00697A64" w:rsidRDefault="004C4530" w:rsidP="004C4530">
            <w:pPr>
              <w:rPr>
                <w:rFonts w:ascii="Times New Roman" w:eastAsia="Calibri" w:hAnsi="Times New Roman" w:cs="Times New Roman"/>
              </w:rPr>
            </w:pPr>
          </w:p>
        </w:tc>
        <w:tc>
          <w:tcPr>
            <w:tcW w:w="1281" w:type="dxa"/>
          </w:tcPr>
          <w:p w14:paraId="3E3A8C7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672C5CDE" w14:textId="77777777" w:rsidR="004C4530" w:rsidRPr="00697A64" w:rsidRDefault="004C4530" w:rsidP="004C4530">
            <w:pPr>
              <w:rPr>
                <w:rFonts w:ascii="Times New Roman" w:eastAsia="Calibri" w:hAnsi="Times New Roman" w:cs="Times New Roman"/>
              </w:rPr>
            </w:pPr>
          </w:p>
        </w:tc>
        <w:tc>
          <w:tcPr>
            <w:tcW w:w="625" w:type="dxa"/>
          </w:tcPr>
          <w:p w14:paraId="2BF3991A"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3B4535DD" w14:textId="77777777" w:rsidR="004C4530" w:rsidRPr="00697A64" w:rsidRDefault="004C4530" w:rsidP="004C4530">
            <w:pPr>
              <w:rPr>
                <w:rFonts w:ascii="Times New Roman" w:eastAsia="Calibri" w:hAnsi="Times New Roman" w:cs="Times New Roman"/>
              </w:rPr>
            </w:pPr>
          </w:p>
        </w:tc>
        <w:tc>
          <w:tcPr>
            <w:tcW w:w="320" w:type="dxa"/>
          </w:tcPr>
          <w:p w14:paraId="69303AB2" w14:textId="77777777" w:rsidR="004C4530" w:rsidRPr="00697A64" w:rsidRDefault="004C4530" w:rsidP="004C4530">
            <w:pPr>
              <w:rPr>
                <w:rFonts w:ascii="Times New Roman" w:eastAsia="Calibri" w:hAnsi="Times New Roman" w:cs="Times New Roman"/>
              </w:rPr>
            </w:pPr>
          </w:p>
        </w:tc>
        <w:tc>
          <w:tcPr>
            <w:tcW w:w="1192" w:type="dxa"/>
          </w:tcPr>
          <w:p w14:paraId="7A48AF94" w14:textId="77777777" w:rsidR="004C4530" w:rsidRPr="00697A64" w:rsidRDefault="004C4530" w:rsidP="004C4530">
            <w:pPr>
              <w:rPr>
                <w:rFonts w:ascii="Times New Roman" w:eastAsia="Calibri" w:hAnsi="Times New Roman" w:cs="Times New Roman"/>
              </w:rPr>
            </w:pPr>
          </w:p>
        </w:tc>
        <w:tc>
          <w:tcPr>
            <w:tcW w:w="1454" w:type="dxa"/>
          </w:tcPr>
          <w:p w14:paraId="5184B6B4"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B61EDA1" w14:textId="77777777" w:rsidR="004C4530" w:rsidRPr="00697A64" w:rsidRDefault="004C4530" w:rsidP="004C4530">
            <w:pPr>
              <w:rPr>
                <w:rFonts w:ascii="Times New Roman" w:eastAsia="Calibri" w:hAnsi="Times New Roman" w:cs="Times New Roman"/>
              </w:rPr>
            </w:pPr>
          </w:p>
        </w:tc>
        <w:tc>
          <w:tcPr>
            <w:tcW w:w="602" w:type="dxa"/>
          </w:tcPr>
          <w:p w14:paraId="26E63C51" w14:textId="77777777" w:rsidR="004C4530" w:rsidRPr="00697A64" w:rsidRDefault="004C4530" w:rsidP="004C4530">
            <w:pPr>
              <w:rPr>
                <w:rFonts w:ascii="Times New Roman" w:eastAsia="Calibri" w:hAnsi="Times New Roman" w:cs="Times New Roman"/>
              </w:rPr>
            </w:pPr>
          </w:p>
        </w:tc>
        <w:tc>
          <w:tcPr>
            <w:tcW w:w="3857" w:type="dxa"/>
            <w:gridSpan w:val="2"/>
          </w:tcPr>
          <w:p w14:paraId="69A4A898" w14:textId="77777777" w:rsidR="004C4530" w:rsidRPr="00697A64" w:rsidRDefault="00AC478A" w:rsidP="004C4530">
            <w:pPr>
              <w:rPr>
                <w:rFonts w:ascii="Times New Roman" w:hAnsi="Times New Roman" w:cs="Times New Roman"/>
                <w:spacing w:val="-4"/>
              </w:rPr>
            </w:pPr>
            <w:r w:rsidRPr="00697A64">
              <w:rPr>
                <w:rFonts w:ascii="Times New Roman" w:hAnsi="Times New Roman" w:cs="Times New Roman"/>
                <w:spacing w:val="-4"/>
              </w:rPr>
              <w:t>На території області у 2025</w:t>
            </w:r>
            <w:r w:rsidR="004C4530" w:rsidRPr="00697A64">
              <w:rPr>
                <w:rFonts w:ascii="Times New Roman" w:hAnsi="Times New Roman" w:cs="Times New Roman"/>
                <w:spacing w:val="-4"/>
              </w:rPr>
              <w:t xml:space="preserve"> році надання соціальних послуг забезпечували :</w:t>
            </w:r>
          </w:p>
          <w:p w14:paraId="6CE4BFC2" w14:textId="77777777" w:rsidR="004C4530" w:rsidRPr="00697A64" w:rsidRDefault="00AC478A" w:rsidP="004C4530">
            <w:pPr>
              <w:pStyle w:val="a5"/>
              <w:spacing w:after="0"/>
              <w:rPr>
                <w:sz w:val="22"/>
                <w:szCs w:val="22"/>
              </w:rPr>
            </w:pPr>
            <w:r w:rsidRPr="00697A64">
              <w:rPr>
                <w:sz w:val="22"/>
                <w:szCs w:val="22"/>
              </w:rPr>
              <w:t>9</w:t>
            </w:r>
            <w:r w:rsidR="004C4530" w:rsidRPr="00697A64">
              <w:rPr>
                <w:sz w:val="22"/>
                <w:szCs w:val="22"/>
              </w:rPr>
              <w:t xml:space="preserve"> територіальних центрів соціального обслуговування (надання соціальних послуг);</w:t>
            </w:r>
          </w:p>
          <w:p w14:paraId="1E9D6EF0" w14:textId="77777777" w:rsidR="004C4530" w:rsidRPr="00697A64" w:rsidRDefault="00AC478A" w:rsidP="004C4530">
            <w:pPr>
              <w:pStyle w:val="a5"/>
              <w:spacing w:after="0"/>
              <w:rPr>
                <w:sz w:val="22"/>
                <w:szCs w:val="22"/>
              </w:rPr>
            </w:pPr>
            <w:r w:rsidRPr="00697A64">
              <w:rPr>
                <w:sz w:val="22"/>
                <w:szCs w:val="22"/>
              </w:rPr>
              <w:t>43</w:t>
            </w:r>
            <w:r w:rsidR="00934F03">
              <w:rPr>
                <w:sz w:val="22"/>
                <w:szCs w:val="22"/>
              </w:rPr>
              <w:t xml:space="preserve"> Центри</w:t>
            </w:r>
            <w:r w:rsidR="004C4530" w:rsidRPr="00697A64">
              <w:rPr>
                <w:sz w:val="22"/>
                <w:szCs w:val="22"/>
              </w:rPr>
              <w:t xml:space="preserve"> надання соціальних послуг (з них – 2 КНП) та КНП «Центр соціальних служб» </w:t>
            </w:r>
            <w:proofErr w:type="spellStart"/>
            <w:r w:rsidR="004C4530" w:rsidRPr="00697A64">
              <w:rPr>
                <w:sz w:val="22"/>
                <w:szCs w:val="22"/>
              </w:rPr>
              <w:t>Коропської</w:t>
            </w:r>
            <w:proofErr w:type="spellEnd"/>
            <w:r w:rsidR="004C4530" w:rsidRPr="00697A64">
              <w:rPr>
                <w:sz w:val="22"/>
                <w:szCs w:val="22"/>
              </w:rPr>
              <w:t xml:space="preserve"> селищної ради; </w:t>
            </w:r>
          </w:p>
          <w:p w14:paraId="18B5B19A" w14:textId="77777777" w:rsidR="004C4530" w:rsidRPr="00697A64" w:rsidRDefault="00AC478A" w:rsidP="004C4530">
            <w:pPr>
              <w:pStyle w:val="a5"/>
              <w:spacing w:after="0"/>
              <w:rPr>
                <w:sz w:val="22"/>
                <w:szCs w:val="22"/>
              </w:rPr>
            </w:pPr>
            <w:r w:rsidRPr="00697A64">
              <w:rPr>
                <w:sz w:val="22"/>
                <w:szCs w:val="22"/>
              </w:rPr>
              <w:t>11</w:t>
            </w:r>
            <w:r w:rsidR="004C4530" w:rsidRPr="00697A64">
              <w:rPr>
                <w:sz w:val="22"/>
                <w:szCs w:val="22"/>
              </w:rPr>
              <w:t xml:space="preserve"> надавачів недержавного сектору; </w:t>
            </w:r>
          </w:p>
          <w:p w14:paraId="0D6B0E35" w14:textId="77777777" w:rsidR="004C4530" w:rsidRPr="00697A64" w:rsidRDefault="004C4530" w:rsidP="004C4530">
            <w:pPr>
              <w:pStyle w:val="a5"/>
              <w:spacing w:after="0"/>
              <w:rPr>
                <w:sz w:val="22"/>
                <w:szCs w:val="22"/>
              </w:rPr>
            </w:pPr>
            <w:r w:rsidRPr="00697A64">
              <w:rPr>
                <w:sz w:val="22"/>
                <w:szCs w:val="22"/>
              </w:rPr>
              <w:t xml:space="preserve">12 Комунальних установ Чернігівської обласної ради, з них: </w:t>
            </w:r>
          </w:p>
          <w:p w14:paraId="5F0CAFA4" w14:textId="77777777" w:rsidR="004C4530" w:rsidRPr="00697A64" w:rsidRDefault="004C4530" w:rsidP="004C4530">
            <w:pPr>
              <w:pStyle w:val="a5"/>
              <w:spacing w:after="0"/>
              <w:rPr>
                <w:sz w:val="22"/>
                <w:szCs w:val="22"/>
              </w:rPr>
            </w:pPr>
            <w:r w:rsidRPr="00697A64">
              <w:rPr>
                <w:sz w:val="22"/>
                <w:szCs w:val="22"/>
              </w:rPr>
              <w:t>9 інтернатних закладів;</w:t>
            </w:r>
          </w:p>
          <w:p w14:paraId="04BAFCC0" w14:textId="77777777" w:rsidR="004C4530" w:rsidRPr="00697A64" w:rsidRDefault="004C4530" w:rsidP="004C4530">
            <w:pPr>
              <w:pStyle w:val="a5"/>
              <w:spacing w:after="0"/>
              <w:rPr>
                <w:sz w:val="22"/>
                <w:szCs w:val="22"/>
              </w:rPr>
            </w:pPr>
            <w:r w:rsidRPr="00697A64">
              <w:rPr>
                <w:sz w:val="22"/>
                <w:szCs w:val="22"/>
              </w:rPr>
              <w:t>Обласний центр комплексної реабілітації діте</w:t>
            </w:r>
            <w:r w:rsidR="00A16F9B" w:rsidRPr="00697A64">
              <w:rPr>
                <w:sz w:val="22"/>
                <w:szCs w:val="22"/>
              </w:rPr>
              <w:t xml:space="preserve">й з інвалідністю </w:t>
            </w:r>
            <w:r w:rsidR="00A16F9B" w:rsidRPr="00697A64">
              <w:rPr>
                <w:sz w:val="22"/>
                <w:szCs w:val="22"/>
              </w:rPr>
              <w:lastRenderedPageBreak/>
              <w:t>«Відродження».</w:t>
            </w:r>
            <w:r w:rsidR="00A16F9B" w:rsidRPr="00697A64">
              <w:rPr>
                <w:sz w:val="28"/>
                <w:szCs w:val="28"/>
              </w:rPr>
              <w:t xml:space="preserve"> </w:t>
            </w:r>
            <w:r w:rsidRPr="00697A64">
              <w:rPr>
                <w:sz w:val="22"/>
                <w:szCs w:val="22"/>
              </w:rPr>
              <w:t xml:space="preserve">Обласний соціальний гуртожиток для дітей-сиріт та дітей позбавлених батьківського піклування; </w:t>
            </w:r>
          </w:p>
          <w:p w14:paraId="147F00E2" w14:textId="77777777" w:rsidR="004C4530" w:rsidRPr="00697A64" w:rsidRDefault="004C4530" w:rsidP="004C4530">
            <w:pPr>
              <w:pStyle w:val="a5"/>
              <w:spacing w:after="0"/>
              <w:rPr>
                <w:sz w:val="22"/>
                <w:szCs w:val="22"/>
              </w:rPr>
            </w:pPr>
            <w:r w:rsidRPr="00697A64">
              <w:rPr>
                <w:sz w:val="22"/>
                <w:szCs w:val="22"/>
              </w:rPr>
              <w:t>Обласний центр соціальної адаптації.</w:t>
            </w:r>
          </w:p>
          <w:p w14:paraId="67519B3E" w14:textId="77777777" w:rsidR="004C4530" w:rsidRPr="00697A64" w:rsidRDefault="004C4530" w:rsidP="004C4530">
            <w:pPr>
              <w:rPr>
                <w:rFonts w:ascii="Times New Roman" w:hAnsi="Times New Roman" w:cs="Times New Roman"/>
                <w:spacing w:val="-4"/>
              </w:rPr>
            </w:pPr>
          </w:p>
          <w:p w14:paraId="40BD7BC1" w14:textId="77777777" w:rsidR="004C4530" w:rsidRPr="00697A64" w:rsidRDefault="004C4530" w:rsidP="004C4530">
            <w:pPr>
              <w:rPr>
                <w:rFonts w:ascii="Times New Roman" w:hAnsi="Times New Roman" w:cs="Times New Roman"/>
                <w:b/>
              </w:rPr>
            </w:pPr>
          </w:p>
          <w:p w14:paraId="404179F9" w14:textId="77777777" w:rsidR="004C4530" w:rsidRPr="00697A64" w:rsidRDefault="004C4530" w:rsidP="004C4530">
            <w:pPr>
              <w:rPr>
                <w:rFonts w:ascii="Times New Roman" w:eastAsia="Calibri" w:hAnsi="Times New Roman" w:cs="Times New Roman"/>
              </w:rPr>
            </w:pPr>
          </w:p>
        </w:tc>
      </w:tr>
      <w:tr w:rsidR="00697A64" w:rsidRPr="00697A64" w14:paraId="1884ADD1" w14:textId="77777777" w:rsidTr="004C4530">
        <w:trPr>
          <w:trHeight w:val="227"/>
          <w:jc w:val="center"/>
        </w:trPr>
        <w:tc>
          <w:tcPr>
            <w:tcW w:w="562" w:type="dxa"/>
          </w:tcPr>
          <w:p w14:paraId="7F0B3B1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8</w:t>
            </w:r>
          </w:p>
        </w:tc>
        <w:tc>
          <w:tcPr>
            <w:tcW w:w="1701" w:type="dxa"/>
          </w:tcPr>
          <w:p w14:paraId="6CE821F3" w14:textId="77777777" w:rsidR="004C4530" w:rsidRPr="00697A64" w:rsidRDefault="004C4530" w:rsidP="004C4530">
            <w:pPr>
              <w:autoSpaceDE w:val="0"/>
              <w:autoSpaceDN w:val="0"/>
              <w:adjustRightInd w:val="0"/>
              <w:rPr>
                <w:rFonts w:ascii="Times New Roman" w:hAnsi="Times New Roman" w:cs="Times New Roman"/>
                <w:bCs/>
              </w:rPr>
            </w:pPr>
            <w:r w:rsidRPr="00697A64">
              <w:rPr>
                <w:rFonts w:ascii="Times New Roman" w:hAnsi="Times New Roman" w:cs="Times New Roman"/>
                <w:bCs/>
              </w:rPr>
              <w:t>Розширення надання послуги соціальної адаптації</w:t>
            </w:r>
          </w:p>
          <w:p w14:paraId="206B53B3" w14:textId="77777777" w:rsidR="004C4530" w:rsidRPr="00697A64" w:rsidRDefault="004C4530" w:rsidP="004C4530">
            <w:pPr>
              <w:autoSpaceDE w:val="0"/>
              <w:autoSpaceDN w:val="0"/>
              <w:adjustRightInd w:val="0"/>
              <w:rPr>
                <w:rFonts w:ascii="Times New Roman" w:hAnsi="Times New Roman" w:cs="Times New Roman"/>
                <w:bCs/>
              </w:rPr>
            </w:pPr>
            <w:r w:rsidRPr="00697A64">
              <w:rPr>
                <w:rFonts w:ascii="Times New Roman" w:hAnsi="Times New Roman" w:cs="Times New Roman"/>
                <w:bCs/>
              </w:rPr>
              <w:t>особам з інвалідністю, особам похилого віку  безпосередньо в</w:t>
            </w:r>
          </w:p>
          <w:p w14:paraId="5076CD92"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територіальній громаді</w:t>
            </w:r>
          </w:p>
        </w:tc>
        <w:tc>
          <w:tcPr>
            <w:tcW w:w="1559" w:type="dxa"/>
          </w:tcPr>
          <w:p w14:paraId="78B9482E" w14:textId="77777777" w:rsidR="004C4530" w:rsidRPr="00697A64" w:rsidRDefault="004C4530" w:rsidP="004C4530">
            <w:pPr>
              <w:autoSpaceDE w:val="0"/>
              <w:autoSpaceDN w:val="0"/>
              <w:adjustRightInd w:val="0"/>
              <w:rPr>
                <w:rFonts w:ascii="Times New Roman" w:hAnsi="Times New Roman" w:cs="Times New Roman"/>
              </w:rPr>
            </w:pPr>
            <w:r w:rsidRPr="00697A64">
              <w:rPr>
                <w:rFonts w:ascii="Times New Roman" w:hAnsi="Times New Roman" w:cs="Times New Roman"/>
              </w:rPr>
              <w:t>Сільські, селищні, міські ради</w:t>
            </w:r>
          </w:p>
          <w:p w14:paraId="77130D5C"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p>
        </w:tc>
        <w:tc>
          <w:tcPr>
            <w:tcW w:w="424" w:type="dxa"/>
          </w:tcPr>
          <w:p w14:paraId="30F47DFB"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2E91CDE4" w14:textId="77777777" w:rsidR="004C4530" w:rsidRPr="00697A64" w:rsidRDefault="004C4530" w:rsidP="004C4530">
            <w:pPr>
              <w:rPr>
                <w:rFonts w:ascii="Times New Roman" w:eastAsia="Calibri" w:hAnsi="Times New Roman" w:cs="Times New Roman"/>
              </w:rPr>
            </w:pPr>
          </w:p>
        </w:tc>
        <w:tc>
          <w:tcPr>
            <w:tcW w:w="996" w:type="dxa"/>
          </w:tcPr>
          <w:p w14:paraId="2A947726" w14:textId="77777777" w:rsidR="004C4530" w:rsidRPr="00697A64" w:rsidRDefault="004C4530" w:rsidP="004C4530">
            <w:pPr>
              <w:rPr>
                <w:rFonts w:ascii="Times New Roman" w:eastAsia="Calibri" w:hAnsi="Times New Roman" w:cs="Times New Roman"/>
              </w:rPr>
            </w:pPr>
          </w:p>
        </w:tc>
        <w:tc>
          <w:tcPr>
            <w:tcW w:w="1281" w:type="dxa"/>
          </w:tcPr>
          <w:p w14:paraId="1CABC60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04D97AA7" w14:textId="77777777" w:rsidR="004C4530" w:rsidRPr="00697A64" w:rsidRDefault="004C4530" w:rsidP="004C4530">
            <w:pPr>
              <w:rPr>
                <w:rFonts w:ascii="Times New Roman" w:eastAsia="Calibri" w:hAnsi="Times New Roman" w:cs="Times New Roman"/>
              </w:rPr>
            </w:pPr>
          </w:p>
        </w:tc>
        <w:tc>
          <w:tcPr>
            <w:tcW w:w="625" w:type="dxa"/>
          </w:tcPr>
          <w:p w14:paraId="2643064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74558333" w14:textId="77777777" w:rsidR="004C4530" w:rsidRPr="00697A64" w:rsidRDefault="004C4530" w:rsidP="004C4530">
            <w:pPr>
              <w:rPr>
                <w:rFonts w:ascii="Times New Roman" w:eastAsia="Calibri" w:hAnsi="Times New Roman" w:cs="Times New Roman"/>
              </w:rPr>
            </w:pPr>
          </w:p>
        </w:tc>
        <w:tc>
          <w:tcPr>
            <w:tcW w:w="320" w:type="dxa"/>
          </w:tcPr>
          <w:p w14:paraId="0F972375" w14:textId="77777777" w:rsidR="004C4530" w:rsidRPr="00697A64" w:rsidRDefault="004C4530" w:rsidP="004C4530">
            <w:pPr>
              <w:rPr>
                <w:rFonts w:ascii="Times New Roman" w:eastAsia="Calibri" w:hAnsi="Times New Roman" w:cs="Times New Roman"/>
              </w:rPr>
            </w:pPr>
          </w:p>
        </w:tc>
        <w:tc>
          <w:tcPr>
            <w:tcW w:w="1192" w:type="dxa"/>
          </w:tcPr>
          <w:p w14:paraId="3437F095" w14:textId="77777777" w:rsidR="004C4530" w:rsidRPr="00697A64" w:rsidRDefault="004C4530" w:rsidP="004C4530">
            <w:pPr>
              <w:rPr>
                <w:rFonts w:ascii="Times New Roman" w:eastAsia="Calibri" w:hAnsi="Times New Roman" w:cs="Times New Roman"/>
              </w:rPr>
            </w:pPr>
          </w:p>
        </w:tc>
        <w:tc>
          <w:tcPr>
            <w:tcW w:w="1454" w:type="dxa"/>
          </w:tcPr>
          <w:p w14:paraId="61155CFE"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0B9D6673" w14:textId="77777777" w:rsidR="004C4530" w:rsidRPr="00697A64" w:rsidRDefault="004C4530" w:rsidP="004C4530">
            <w:pPr>
              <w:rPr>
                <w:rFonts w:ascii="Times New Roman" w:eastAsia="Calibri" w:hAnsi="Times New Roman" w:cs="Times New Roman"/>
              </w:rPr>
            </w:pPr>
          </w:p>
        </w:tc>
        <w:tc>
          <w:tcPr>
            <w:tcW w:w="602" w:type="dxa"/>
          </w:tcPr>
          <w:p w14:paraId="30700C04" w14:textId="77777777" w:rsidR="004C4530" w:rsidRPr="00697A64" w:rsidRDefault="004C4530" w:rsidP="004C4530">
            <w:pPr>
              <w:rPr>
                <w:rFonts w:ascii="Times New Roman" w:eastAsia="Calibri" w:hAnsi="Times New Roman" w:cs="Times New Roman"/>
              </w:rPr>
            </w:pPr>
          </w:p>
        </w:tc>
        <w:tc>
          <w:tcPr>
            <w:tcW w:w="3857" w:type="dxa"/>
            <w:gridSpan w:val="2"/>
          </w:tcPr>
          <w:p w14:paraId="5589BECF" w14:textId="77777777" w:rsidR="004C4530" w:rsidRPr="00697A64" w:rsidRDefault="004C4530" w:rsidP="004C4530">
            <w:pPr>
              <w:rPr>
                <w:rFonts w:ascii="Times New Roman" w:hAnsi="Times New Roman" w:cs="Times New Roman"/>
                <w:bCs/>
              </w:rPr>
            </w:pPr>
            <w:r w:rsidRPr="00697A64">
              <w:rPr>
                <w:rFonts w:ascii="Times New Roman" w:hAnsi="Times New Roman" w:cs="Times New Roman"/>
              </w:rPr>
              <w:t>У рамках проекту Програми розвитку ООН функціонують «Простори соціальної адаптації»</w:t>
            </w:r>
            <w:r w:rsidRPr="00697A64">
              <w:rPr>
                <w:rFonts w:ascii="Times New Roman" w:hAnsi="Times New Roman" w:cs="Times New Roman"/>
                <w:b/>
              </w:rPr>
              <w:t xml:space="preserve"> </w:t>
            </w:r>
            <w:r w:rsidRPr="00697A64">
              <w:rPr>
                <w:rFonts w:ascii="Times New Roman" w:hAnsi="Times New Roman" w:cs="Times New Roman"/>
              </w:rPr>
              <w:t>у 8 територіальних громадах</w:t>
            </w:r>
            <w:r w:rsidR="00934F03">
              <w:rPr>
                <w:rFonts w:ascii="Times New Roman" w:hAnsi="Times New Roman" w:cs="Times New Roman"/>
              </w:rPr>
              <w:t>:</w:t>
            </w:r>
            <w:r w:rsidRPr="00697A64">
              <w:rPr>
                <w:rFonts w:ascii="Times New Roman" w:hAnsi="Times New Roman" w:cs="Times New Roman"/>
              </w:rPr>
              <w:t xml:space="preserve"> </w:t>
            </w:r>
            <w:r w:rsidRPr="00697A64">
              <w:rPr>
                <w:rFonts w:ascii="Times New Roman" w:hAnsi="Times New Roman" w:cs="Times New Roman"/>
                <w:bCs/>
              </w:rPr>
              <w:t xml:space="preserve">Михайло-Коцюбинській, </w:t>
            </w:r>
            <w:proofErr w:type="spellStart"/>
            <w:r w:rsidRPr="00697A64">
              <w:rPr>
                <w:rFonts w:ascii="Times New Roman" w:hAnsi="Times New Roman" w:cs="Times New Roman"/>
                <w:bCs/>
              </w:rPr>
              <w:t>Коропській</w:t>
            </w:r>
            <w:proofErr w:type="spellEnd"/>
            <w:r w:rsidRPr="00697A64">
              <w:rPr>
                <w:rFonts w:ascii="Times New Roman" w:hAnsi="Times New Roman" w:cs="Times New Roman"/>
                <w:bCs/>
              </w:rPr>
              <w:t>, Ніжинській, Чернігівській, Ме</w:t>
            </w:r>
            <w:r w:rsidR="00C365D0">
              <w:rPr>
                <w:rFonts w:ascii="Times New Roman" w:hAnsi="Times New Roman" w:cs="Times New Roman"/>
                <w:bCs/>
              </w:rPr>
              <w:t xml:space="preserve">нській, Прилуцькій, Ічнянській, </w:t>
            </w:r>
            <w:proofErr w:type="spellStart"/>
            <w:r w:rsidRPr="00697A64">
              <w:rPr>
                <w:rFonts w:ascii="Times New Roman" w:hAnsi="Times New Roman" w:cs="Times New Roman"/>
                <w:bCs/>
              </w:rPr>
              <w:t>Корюківській</w:t>
            </w:r>
            <w:proofErr w:type="spellEnd"/>
            <w:r w:rsidRPr="00697A64">
              <w:rPr>
                <w:rFonts w:ascii="Times New Roman" w:hAnsi="Times New Roman" w:cs="Times New Roman"/>
                <w:bCs/>
              </w:rPr>
              <w:t xml:space="preserve">. </w:t>
            </w:r>
          </w:p>
          <w:p w14:paraId="2069DE5F" w14:textId="77777777" w:rsidR="004C4530" w:rsidRPr="00697A64" w:rsidRDefault="004C4530" w:rsidP="001A7301">
            <w:pPr>
              <w:rPr>
                <w:rFonts w:ascii="Times New Roman" w:eastAsia="Times New Roman" w:hAnsi="Times New Roman" w:cs="Times New Roman"/>
                <w:lang w:eastAsia="zh-CN"/>
              </w:rPr>
            </w:pPr>
          </w:p>
        </w:tc>
      </w:tr>
      <w:tr w:rsidR="00697A64" w:rsidRPr="00697A64" w14:paraId="59F53EC2" w14:textId="77777777" w:rsidTr="004C4530">
        <w:trPr>
          <w:trHeight w:val="227"/>
          <w:jc w:val="center"/>
        </w:trPr>
        <w:tc>
          <w:tcPr>
            <w:tcW w:w="562" w:type="dxa"/>
          </w:tcPr>
          <w:p w14:paraId="350CF375"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9</w:t>
            </w:r>
          </w:p>
        </w:tc>
        <w:tc>
          <w:tcPr>
            <w:tcW w:w="1701" w:type="dxa"/>
          </w:tcPr>
          <w:p w14:paraId="4CE4A2C0"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Запровадження комплексної послуги з формування життєстійкості на рівні територіальних громад з метою реалізації експериментального проекту згідно з постановою </w:t>
            </w:r>
            <w:r w:rsidRPr="00697A64">
              <w:rPr>
                <w:rFonts w:ascii="Times New Roman" w:hAnsi="Times New Roman" w:cs="Times New Roman"/>
                <w:bCs/>
              </w:rPr>
              <w:lastRenderedPageBreak/>
              <w:t>Кабінету Міністрів України від 03.10.2023 № 1049</w:t>
            </w:r>
          </w:p>
        </w:tc>
        <w:tc>
          <w:tcPr>
            <w:tcW w:w="1559" w:type="dxa"/>
          </w:tcPr>
          <w:p w14:paraId="7A447205"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Сільські, селищні, міські ради</w:t>
            </w:r>
          </w:p>
        </w:tc>
        <w:tc>
          <w:tcPr>
            <w:tcW w:w="424" w:type="dxa"/>
          </w:tcPr>
          <w:p w14:paraId="2ED71497"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0C3DB88E" w14:textId="77777777" w:rsidR="004C4530" w:rsidRPr="00697A64" w:rsidRDefault="004C4530" w:rsidP="004C4530">
            <w:pPr>
              <w:rPr>
                <w:rFonts w:ascii="Times New Roman" w:eastAsia="Calibri" w:hAnsi="Times New Roman" w:cs="Times New Roman"/>
              </w:rPr>
            </w:pPr>
          </w:p>
        </w:tc>
        <w:tc>
          <w:tcPr>
            <w:tcW w:w="996" w:type="dxa"/>
          </w:tcPr>
          <w:p w14:paraId="36DDCEF1" w14:textId="77777777" w:rsidR="004C4530" w:rsidRPr="00697A64" w:rsidRDefault="004C4530" w:rsidP="004C4530">
            <w:pPr>
              <w:rPr>
                <w:rFonts w:ascii="Times New Roman" w:eastAsia="Calibri" w:hAnsi="Times New Roman" w:cs="Times New Roman"/>
              </w:rPr>
            </w:pPr>
          </w:p>
        </w:tc>
        <w:tc>
          <w:tcPr>
            <w:tcW w:w="1281" w:type="dxa"/>
          </w:tcPr>
          <w:p w14:paraId="7658C59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6A15473" w14:textId="77777777" w:rsidR="004C4530" w:rsidRPr="00697A64" w:rsidRDefault="004C4530" w:rsidP="004C4530">
            <w:pPr>
              <w:rPr>
                <w:rFonts w:ascii="Times New Roman" w:eastAsia="Calibri" w:hAnsi="Times New Roman" w:cs="Times New Roman"/>
              </w:rPr>
            </w:pPr>
          </w:p>
        </w:tc>
        <w:tc>
          <w:tcPr>
            <w:tcW w:w="625" w:type="dxa"/>
          </w:tcPr>
          <w:p w14:paraId="36319FE9"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28D08935" w14:textId="77777777" w:rsidR="004C4530" w:rsidRPr="00697A64" w:rsidRDefault="004C4530" w:rsidP="004C4530">
            <w:pPr>
              <w:rPr>
                <w:rFonts w:ascii="Times New Roman" w:eastAsia="Calibri" w:hAnsi="Times New Roman" w:cs="Times New Roman"/>
              </w:rPr>
            </w:pPr>
          </w:p>
        </w:tc>
        <w:tc>
          <w:tcPr>
            <w:tcW w:w="320" w:type="dxa"/>
          </w:tcPr>
          <w:p w14:paraId="632C8EBE" w14:textId="77777777" w:rsidR="004C4530" w:rsidRPr="00697A64" w:rsidRDefault="004C4530" w:rsidP="004C4530">
            <w:pPr>
              <w:rPr>
                <w:rFonts w:ascii="Times New Roman" w:eastAsia="Calibri" w:hAnsi="Times New Roman" w:cs="Times New Roman"/>
              </w:rPr>
            </w:pPr>
          </w:p>
        </w:tc>
        <w:tc>
          <w:tcPr>
            <w:tcW w:w="1192" w:type="dxa"/>
          </w:tcPr>
          <w:p w14:paraId="3F6CFCB8" w14:textId="77777777" w:rsidR="004C4530" w:rsidRPr="00697A64" w:rsidRDefault="004C4530" w:rsidP="004C4530">
            <w:pPr>
              <w:rPr>
                <w:rFonts w:ascii="Times New Roman" w:eastAsia="Calibri" w:hAnsi="Times New Roman" w:cs="Times New Roman"/>
              </w:rPr>
            </w:pPr>
          </w:p>
        </w:tc>
        <w:tc>
          <w:tcPr>
            <w:tcW w:w="1454" w:type="dxa"/>
          </w:tcPr>
          <w:p w14:paraId="5327F5A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3F09286B" w14:textId="77777777" w:rsidR="004C4530" w:rsidRPr="00697A64" w:rsidRDefault="004C4530" w:rsidP="004C4530">
            <w:pPr>
              <w:rPr>
                <w:rFonts w:ascii="Times New Roman" w:eastAsia="Calibri" w:hAnsi="Times New Roman" w:cs="Times New Roman"/>
              </w:rPr>
            </w:pPr>
          </w:p>
        </w:tc>
        <w:tc>
          <w:tcPr>
            <w:tcW w:w="602" w:type="dxa"/>
          </w:tcPr>
          <w:p w14:paraId="5D6075A6" w14:textId="77777777" w:rsidR="004C4530" w:rsidRPr="00697A64" w:rsidRDefault="004C4530" w:rsidP="004C4530">
            <w:pPr>
              <w:rPr>
                <w:rFonts w:ascii="Times New Roman" w:eastAsia="Calibri" w:hAnsi="Times New Roman" w:cs="Times New Roman"/>
              </w:rPr>
            </w:pPr>
          </w:p>
        </w:tc>
        <w:tc>
          <w:tcPr>
            <w:tcW w:w="3857" w:type="dxa"/>
            <w:gridSpan w:val="2"/>
          </w:tcPr>
          <w:p w14:paraId="588E46E8" w14:textId="77777777" w:rsidR="00E03FD6" w:rsidRPr="00697A64" w:rsidRDefault="00E03FD6" w:rsidP="00E03FD6">
            <w:pPr>
              <w:jc w:val="both"/>
              <w:rPr>
                <w:rFonts w:ascii="Times New Roman" w:hAnsi="Times New Roman" w:cs="Times New Roman"/>
                <w:szCs w:val="28"/>
              </w:rPr>
            </w:pPr>
            <w:r w:rsidRPr="00697A64">
              <w:rPr>
                <w:rFonts w:ascii="Times New Roman" w:hAnsi="Times New Roman" w:cs="Times New Roman"/>
                <w:szCs w:val="28"/>
              </w:rPr>
              <w:t xml:space="preserve">У межах Всеукраїнської програми ментального здоров’я «Ти як?» в 11 територіальних громадах функціонують Центри життєстійкості, в яких надається комплексна послуга з формування життєстійкості, а саме: в  Бахмацькій, </w:t>
            </w:r>
            <w:proofErr w:type="spellStart"/>
            <w:r w:rsidRPr="00697A64">
              <w:rPr>
                <w:rFonts w:ascii="Times New Roman" w:hAnsi="Times New Roman" w:cs="Times New Roman"/>
                <w:szCs w:val="28"/>
              </w:rPr>
              <w:t>Борзнянській</w:t>
            </w:r>
            <w:proofErr w:type="spellEnd"/>
            <w:r w:rsidRPr="00697A64">
              <w:rPr>
                <w:rFonts w:ascii="Times New Roman" w:hAnsi="Times New Roman" w:cs="Times New Roman"/>
                <w:szCs w:val="28"/>
              </w:rPr>
              <w:t xml:space="preserve">, </w:t>
            </w:r>
            <w:proofErr w:type="spellStart"/>
            <w:r w:rsidRPr="00697A64">
              <w:rPr>
                <w:rFonts w:ascii="Times New Roman" w:hAnsi="Times New Roman" w:cs="Times New Roman"/>
                <w:szCs w:val="28"/>
              </w:rPr>
              <w:t>Городнянській</w:t>
            </w:r>
            <w:proofErr w:type="spellEnd"/>
            <w:r w:rsidRPr="00697A64">
              <w:rPr>
                <w:rFonts w:ascii="Times New Roman" w:hAnsi="Times New Roman" w:cs="Times New Roman"/>
                <w:szCs w:val="28"/>
              </w:rPr>
              <w:t xml:space="preserve">, Добрянській, Ніжинській, </w:t>
            </w:r>
            <w:proofErr w:type="spellStart"/>
            <w:r w:rsidRPr="00697A64">
              <w:rPr>
                <w:rFonts w:ascii="Times New Roman" w:hAnsi="Times New Roman" w:cs="Times New Roman"/>
                <w:szCs w:val="28"/>
              </w:rPr>
              <w:t>Корюківській</w:t>
            </w:r>
            <w:proofErr w:type="spellEnd"/>
            <w:r w:rsidRPr="00697A64">
              <w:rPr>
                <w:rFonts w:ascii="Times New Roman" w:hAnsi="Times New Roman" w:cs="Times New Roman"/>
                <w:szCs w:val="28"/>
              </w:rPr>
              <w:t xml:space="preserve">, </w:t>
            </w:r>
            <w:proofErr w:type="spellStart"/>
            <w:r w:rsidRPr="00697A64">
              <w:rPr>
                <w:rFonts w:ascii="Times New Roman" w:hAnsi="Times New Roman" w:cs="Times New Roman"/>
                <w:szCs w:val="28"/>
              </w:rPr>
              <w:t>Коропській</w:t>
            </w:r>
            <w:proofErr w:type="spellEnd"/>
            <w:r w:rsidRPr="00697A64">
              <w:rPr>
                <w:rFonts w:ascii="Times New Roman" w:hAnsi="Times New Roman" w:cs="Times New Roman"/>
                <w:szCs w:val="28"/>
              </w:rPr>
              <w:t xml:space="preserve">, Михайло – Коцюбинській, Чернігівській, Менській, </w:t>
            </w:r>
            <w:proofErr w:type="spellStart"/>
            <w:r w:rsidRPr="00697A64">
              <w:rPr>
                <w:rFonts w:ascii="Times New Roman" w:hAnsi="Times New Roman" w:cs="Times New Roman"/>
                <w:szCs w:val="28"/>
              </w:rPr>
              <w:t>Новобасанській</w:t>
            </w:r>
            <w:proofErr w:type="spellEnd"/>
            <w:r w:rsidRPr="00697A64">
              <w:rPr>
                <w:rFonts w:ascii="Times New Roman" w:hAnsi="Times New Roman" w:cs="Times New Roman"/>
                <w:szCs w:val="28"/>
              </w:rPr>
              <w:t xml:space="preserve">. Надавачами соціальних послуг у цих </w:t>
            </w:r>
            <w:r w:rsidRPr="00697A64">
              <w:rPr>
                <w:rFonts w:ascii="Times New Roman" w:hAnsi="Times New Roman" w:cs="Times New Roman"/>
                <w:szCs w:val="28"/>
              </w:rPr>
              <w:lastRenderedPageBreak/>
              <w:t xml:space="preserve">Центрах є 6 громадських організацій та 3 комунальні некомерційні підприємства. </w:t>
            </w:r>
          </w:p>
          <w:p w14:paraId="654317CF" w14:textId="77777777" w:rsidR="004C4530" w:rsidRPr="00697A64" w:rsidRDefault="004C4530" w:rsidP="004C4530">
            <w:pPr>
              <w:rPr>
                <w:rFonts w:ascii="Times New Roman" w:hAnsi="Times New Roman" w:cs="Times New Roman"/>
              </w:rPr>
            </w:pPr>
          </w:p>
        </w:tc>
      </w:tr>
      <w:tr w:rsidR="00697A64" w:rsidRPr="00697A64" w14:paraId="5F4A23EA" w14:textId="77777777" w:rsidTr="004C4530">
        <w:trPr>
          <w:trHeight w:val="227"/>
          <w:jc w:val="center"/>
        </w:trPr>
        <w:tc>
          <w:tcPr>
            <w:tcW w:w="562" w:type="dxa"/>
          </w:tcPr>
          <w:p w14:paraId="30757B29"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10</w:t>
            </w:r>
          </w:p>
        </w:tc>
        <w:tc>
          <w:tcPr>
            <w:tcW w:w="1701" w:type="dxa"/>
          </w:tcPr>
          <w:p w14:paraId="26028FD7"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Розвиток інноваційного сервісу «Мобільна соціальна служба»</w:t>
            </w:r>
          </w:p>
        </w:tc>
        <w:tc>
          <w:tcPr>
            <w:tcW w:w="1559" w:type="dxa"/>
          </w:tcPr>
          <w:p w14:paraId="4B54EA92"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Сільські, селищні, міські ради</w:t>
            </w:r>
          </w:p>
        </w:tc>
        <w:tc>
          <w:tcPr>
            <w:tcW w:w="424" w:type="dxa"/>
          </w:tcPr>
          <w:p w14:paraId="13B7B71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09F87F5F" w14:textId="77777777" w:rsidR="004C4530" w:rsidRPr="00697A64" w:rsidRDefault="004C4530" w:rsidP="004C4530">
            <w:pPr>
              <w:rPr>
                <w:rFonts w:ascii="Times New Roman" w:eastAsia="Calibri" w:hAnsi="Times New Roman" w:cs="Times New Roman"/>
              </w:rPr>
            </w:pPr>
          </w:p>
        </w:tc>
        <w:tc>
          <w:tcPr>
            <w:tcW w:w="996" w:type="dxa"/>
          </w:tcPr>
          <w:p w14:paraId="1D3B1CF5" w14:textId="77777777" w:rsidR="004C4530" w:rsidRPr="00697A64" w:rsidRDefault="004C4530" w:rsidP="004C4530">
            <w:pPr>
              <w:rPr>
                <w:rFonts w:ascii="Times New Roman" w:eastAsia="Calibri" w:hAnsi="Times New Roman" w:cs="Times New Roman"/>
              </w:rPr>
            </w:pPr>
          </w:p>
        </w:tc>
        <w:tc>
          <w:tcPr>
            <w:tcW w:w="1281" w:type="dxa"/>
          </w:tcPr>
          <w:p w14:paraId="7FD29461"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C9341FA" w14:textId="77777777" w:rsidR="004C4530" w:rsidRPr="00697A64" w:rsidRDefault="004C4530" w:rsidP="004C4530">
            <w:pPr>
              <w:rPr>
                <w:rFonts w:ascii="Times New Roman" w:eastAsia="Calibri" w:hAnsi="Times New Roman" w:cs="Times New Roman"/>
              </w:rPr>
            </w:pPr>
          </w:p>
        </w:tc>
        <w:tc>
          <w:tcPr>
            <w:tcW w:w="625" w:type="dxa"/>
          </w:tcPr>
          <w:p w14:paraId="4856EDA9"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49E83E11" w14:textId="77777777" w:rsidR="004C4530" w:rsidRPr="00697A64" w:rsidRDefault="004C4530" w:rsidP="004C4530">
            <w:pPr>
              <w:rPr>
                <w:rFonts w:ascii="Times New Roman" w:eastAsia="Calibri" w:hAnsi="Times New Roman" w:cs="Times New Roman"/>
              </w:rPr>
            </w:pPr>
          </w:p>
        </w:tc>
        <w:tc>
          <w:tcPr>
            <w:tcW w:w="320" w:type="dxa"/>
          </w:tcPr>
          <w:p w14:paraId="6DA1EB90" w14:textId="77777777" w:rsidR="004C4530" w:rsidRPr="00697A64" w:rsidRDefault="004C4530" w:rsidP="004C4530">
            <w:pPr>
              <w:rPr>
                <w:rFonts w:ascii="Times New Roman" w:eastAsia="Calibri" w:hAnsi="Times New Roman" w:cs="Times New Roman"/>
              </w:rPr>
            </w:pPr>
          </w:p>
        </w:tc>
        <w:tc>
          <w:tcPr>
            <w:tcW w:w="1192" w:type="dxa"/>
          </w:tcPr>
          <w:p w14:paraId="77D6E7E6" w14:textId="77777777" w:rsidR="004C4530" w:rsidRPr="00697A64" w:rsidRDefault="004C4530" w:rsidP="004C4530">
            <w:pPr>
              <w:rPr>
                <w:rFonts w:ascii="Times New Roman" w:eastAsia="Calibri" w:hAnsi="Times New Roman" w:cs="Times New Roman"/>
              </w:rPr>
            </w:pPr>
          </w:p>
        </w:tc>
        <w:tc>
          <w:tcPr>
            <w:tcW w:w="1454" w:type="dxa"/>
          </w:tcPr>
          <w:p w14:paraId="0A8B54A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1E3C168A" w14:textId="77777777" w:rsidR="004C4530" w:rsidRPr="00697A64" w:rsidRDefault="004C4530" w:rsidP="004C4530">
            <w:pPr>
              <w:rPr>
                <w:rFonts w:ascii="Times New Roman" w:eastAsia="Calibri" w:hAnsi="Times New Roman" w:cs="Times New Roman"/>
              </w:rPr>
            </w:pPr>
          </w:p>
        </w:tc>
        <w:tc>
          <w:tcPr>
            <w:tcW w:w="602" w:type="dxa"/>
          </w:tcPr>
          <w:p w14:paraId="02396DA0" w14:textId="77777777" w:rsidR="004C4530" w:rsidRPr="00697A64" w:rsidRDefault="004C4530" w:rsidP="004C4530">
            <w:pPr>
              <w:rPr>
                <w:rFonts w:ascii="Times New Roman" w:eastAsia="Calibri" w:hAnsi="Times New Roman" w:cs="Times New Roman"/>
              </w:rPr>
            </w:pPr>
          </w:p>
        </w:tc>
        <w:tc>
          <w:tcPr>
            <w:tcW w:w="3857" w:type="dxa"/>
            <w:gridSpan w:val="2"/>
          </w:tcPr>
          <w:p w14:paraId="702F3D28" w14:textId="77777777" w:rsidR="004C4530" w:rsidRPr="00697A64" w:rsidRDefault="004C4530" w:rsidP="004C4530">
            <w:pPr>
              <w:rPr>
                <w:rFonts w:ascii="Times New Roman" w:hAnsi="Times New Roman" w:cs="Times New Roman"/>
                <w:spacing w:val="-4"/>
              </w:rPr>
            </w:pPr>
            <w:r w:rsidRPr="00697A64">
              <w:rPr>
                <w:rFonts w:ascii="Times New Roman" w:hAnsi="Times New Roman" w:cs="Times New Roman"/>
              </w:rPr>
              <w:t>З метою покращення доступності соціальних послуг для  мешканці</w:t>
            </w:r>
            <w:r w:rsidR="00E03FD6" w:rsidRPr="00697A64">
              <w:rPr>
                <w:rFonts w:ascii="Times New Roman" w:hAnsi="Times New Roman" w:cs="Times New Roman"/>
              </w:rPr>
              <w:t>в віддалених населених пунктів у 2025</w:t>
            </w:r>
            <w:r w:rsidRPr="00697A64">
              <w:rPr>
                <w:rFonts w:ascii="Times New Roman" w:hAnsi="Times New Roman" w:cs="Times New Roman"/>
              </w:rPr>
              <w:t xml:space="preserve"> році </w:t>
            </w:r>
            <w:r w:rsidRPr="00697A64">
              <w:rPr>
                <w:rFonts w:ascii="Times New Roman" w:hAnsi="Times New Roman" w:cs="Times New Roman"/>
                <w:bCs/>
              </w:rPr>
              <w:t xml:space="preserve">здійснювали роботу </w:t>
            </w:r>
            <w:r w:rsidRPr="00697A64">
              <w:rPr>
                <w:rFonts w:ascii="Times New Roman" w:hAnsi="Times New Roman" w:cs="Times New Roman"/>
              </w:rPr>
              <w:t xml:space="preserve">«Мобільні соціальні служби» </w:t>
            </w:r>
            <w:r w:rsidR="00C365D0">
              <w:rPr>
                <w:rFonts w:ascii="Times New Roman" w:hAnsi="Times New Roman" w:cs="Times New Roman"/>
                <w:bCs/>
              </w:rPr>
              <w:t xml:space="preserve">у 15 </w:t>
            </w:r>
            <w:r w:rsidRPr="00697A64">
              <w:rPr>
                <w:rFonts w:ascii="Times New Roman" w:hAnsi="Times New Roman" w:cs="Times New Roman"/>
                <w:bCs/>
              </w:rPr>
              <w:t>територіальних громадах:</w:t>
            </w:r>
            <w:r w:rsidRPr="00697A64">
              <w:rPr>
                <w:rFonts w:ascii="Times New Roman" w:hAnsi="Times New Roman" w:cs="Times New Roman"/>
                <w:spacing w:val="-4"/>
              </w:rPr>
              <w:t xml:space="preserve"> </w:t>
            </w:r>
            <w:r w:rsidRPr="00697A64">
              <w:rPr>
                <w:rFonts w:ascii="Times New Roman" w:hAnsi="Times New Roman" w:cs="Times New Roman"/>
                <w:bCs/>
              </w:rPr>
              <w:t xml:space="preserve">Михайло-Коцюбинській, </w:t>
            </w:r>
            <w:proofErr w:type="spellStart"/>
            <w:r w:rsidRPr="00697A64">
              <w:rPr>
                <w:rFonts w:ascii="Times New Roman" w:hAnsi="Times New Roman" w:cs="Times New Roman"/>
                <w:bCs/>
              </w:rPr>
              <w:t>Коропській</w:t>
            </w:r>
            <w:proofErr w:type="spellEnd"/>
            <w:r w:rsidRPr="00697A64">
              <w:rPr>
                <w:rFonts w:ascii="Times New Roman" w:hAnsi="Times New Roman" w:cs="Times New Roman"/>
                <w:bCs/>
              </w:rPr>
              <w:t xml:space="preserve">, Ічнянській, </w:t>
            </w:r>
            <w:proofErr w:type="spellStart"/>
            <w:r w:rsidRPr="00697A64">
              <w:rPr>
                <w:rFonts w:ascii="Times New Roman" w:hAnsi="Times New Roman" w:cs="Times New Roman"/>
                <w:bCs/>
              </w:rPr>
              <w:t>Корюківській</w:t>
            </w:r>
            <w:proofErr w:type="spellEnd"/>
            <w:r w:rsidRPr="00697A64">
              <w:rPr>
                <w:rFonts w:ascii="Times New Roman" w:hAnsi="Times New Roman" w:cs="Times New Roman"/>
                <w:bCs/>
              </w:rPr>
              <w:t>, Ніжинс</w:t>
            </w:r>
            <w:r w:rsidR="00E03FD6" w:rsidRPr="00697A64">
              <w:rPr>
                <w:rFonts w:ascii="Times New Roman" w:hAnsi="Times New Roman" w:cs="Times New Roman"/>
                <w:bCs/>
              </w:rPr>
              <w:t xml:space="preserve">ькій, Чернігівській, Прилуцькій, </w:t>
            </w:r>
            <w:proofErr w:type="spellStart"/>
            <w:r w:rsidR="00E03FD6" w:rsidRPr="00697A64">
              <w:rPr>
                <w:rFonts w:ascii="Times New Roman" w:hAnsi="Times New Roman" w:cs="Times New Roman"/>
                <w:bCs/>
              </w:rPr>
              <w:t>Городнянській</w:t>
            </w:r>
            <w:proofErr w:type="spellEnd"/>
            <w:r w:rsidR="00E03FD6" w:rsidRPr="00697A64">
              <w:rPr>
                <w:rFonts w:ascii="Times New Roman" w:hAnsi="Times New Roman" w:cs="Times New Roman"/>
                <w:bCs/>
              </w:rPr>
              <w:t xml:space="preserve">, Сосницькій, Менській, </w:t>
            </w:r>
            <w:proofErr w:type="spellStart"/>
            <w:r w:rsidR="00E03FD6" w:rsidRPr="00697A64">
              <w:rPr>
                <w:rFonts w:ascii="Times New Roman" w:hAnsi="Times New Roman" w:cs="Times New Roman"/>
                <w:bCs/>
              </w:rPr>
              <w:t>Корюківській</w:t>
            </w:r>
            <w:proofErr w:type="spellEnd"/>
            <w:r w:rsidR="00E03FD6" w:rsidRPr="00697A64">
              <w:rPr>
                <w:rFonts w:ascii="Times New Roman" w:hAnsi="Times New Roman" w:cs="Times New Roman"/>
                <w:bCs/>
              </w:rPr>
              <w:t xml:space="preserve">, </w:t>
            </w:r>
            <w:proofErr w:type="spellStart"/>
            <w:r w:rsidR="00E03FD6" w:rsidRPr="00697A64">
              <w:rPr>
                <w:rFonts w:ascii="Times New Roman" w:hAnsi="Times New Roman" w:cs="Times New Roman"/>
                <w:bCs/>
              </w:rPr>
              <w:t>Борзнянській</w:t>
            </w:r>
            <w:proofErr w:type="spellEnd"/>
            <w:r w:rsidR="00E03FD6" w:rsidRPr="00697A64">
              <w:rPr>
                <w:rFonts w:ascii="Times New Roman" w:hAnsi="Times New Roman" w:cs="Times New Roman"/>
                <w:bCs/>
              </w:rPr>
              <w:t xml:space="preserve">, </w:t>
            </w:r>
            <w:proofErr w:type="spellStart"/>
            <w:r w:rsidR="00E03FD6" w:rsidRPr="00697A64">
              <w:rPr>
                <w:rFonts w:ascii="Times New Roman" w:hAnsi="Times New Roman" w:cs="Times New Roman"/>
                <w:bCs/>
              </w:rPr>
              <w:t>Гончарівській</w:t>
            </w:r>
            <w:proofErr w:type="spellEnd"/>
            <w:r w:rsidR="00E03FD6" w:rsidRPr="00697A64">
              <w:rPr>
                <w:rFonts w:ascii="Times New Roman" w:hAnsi="Times New Roman" w:cs="Times New Roman"/>
                <w:bCs/>
              </w:rPr>
              <w:t xml:space="preserve">, </w:t>
            </w:r>
            <w:r w:rsidR="00390D5E" w:rsidRPr="00697A64">
              <w:rPr>
                <w:rFonts w:ascii="Times New Roman" w:hAnsi="Times New Roman" w:cs="Times New Roman"/>
                <w:bCs/>
              </w:rPr>
              <w:t>Козелецькій, Бахмацькій.</w:t>
            </w:r>
          </w:p>
        </w:tc>
      </w:tr>
      <w:tr w:rsidR="00697A64" w:rsidRPr="00697A64" w14:paraId="7CD9AF61" w14:textId="77777777" w:rsidTr="004C4530">
        <w:trPr>
          <w:trHeight w:val="227"/>
          <w:jc w:val="center"/>
        </w:trPr>
        <w:tc>
          <w:tcPr>
            <w:tcW w:w="562" w:type="dxa"/>
          </w:tcPr>
          <w:p w14:paraId="3A50A6A5"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11</w:t>
            </w:r>
          </w:p>
        </w:tc>
        <w:tc>
          <w:tcPr>
            <w:tcW w:w="1701" w:type="dxa"/>
          </w:tcPr>
          <w:p w14:paraId="4315CB3A" w14:textId="77777777" w:rsidR="004C4530" w:rsidRPr="00697A64" w:rsidRDefault="004C4530" w:rsidP="004C4530">
            <w:pPr>
              <w:autoSpaceDE w:val="0"/>
              <w:autoSpaceDN w:val="0"/>
              <w:adjustRightInd w:val="0"/>
              <w:rPr>
                <w:rFonts w:ascii="Times New Roman" w:hAnsi="Times New Roman" w:cs="Times New Roman"/>
                <w:bCs/>
              </w:rPr>
            </w:pPr>
            <w:r w:rsidRPr="00697A64">
              <w:rPr>
                <w:rFonts w:ascii="Times New Roman" w:hAnsi="Times New Roman" w:cs="Times New Roman"/>
                <w:bCs/>
              </w:rPr>
              <w:t>Надання соціальних послуг у територіальних громадах шляхом:</w:t>
            </w:r>
          </w:p>
          <w:p w14:paraId="36224E42" w14:textId="77777777" w:rsidR="004C4530" w:rsidRPr="00697A64" w:rsidRDefault="004C4530" w:rsidP="004C4530">
            <w:pPr>
              <w:autoSpaceDE w:val="0"/>
              <w:autoSpaceDN w:val="0"/>
              <w:adjustRightInd w:val="0"/>
              <w:rPr>
                <w:rFonts w:ascii="Times New Roman" w:hAnsi="Times New Roman" w:cs="Times New Roman"/>
                <w:bCs/>
              </w:rPr>
            </w:pPr>
            <w:r w:rsidRPr="00697A64">
              <w:rPr>
                <w:rFonts w:ascii="Times New Roman" w:hAnsi="Times New Roman" w:cs="Times New Roman"/>
                <w:bCs/>
              </w:rPr>
              <w:t>- соціального замовлення;</w:t>
            </w:r>
          </w:p>
          <w:p w14:paraId="5D20F9D0"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 соціальних програм</w:t>
            </w:r>
          </w:p>
        </w:tc>
        <w:tc>
          <w:tcPr>
            <w:tcW w:w="1559" w:type="dxa"/>
          </w:tcPr>
          <w:p w14:paraId="551C9779"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Виконавчі органи сільських, селищних, міських рад</w:t>
            </w:r>
          </w:p>
        </w:tc>
        <w:tc>
          <w:tcPr>
            <w:tcW w:w="424" w:type="dxa"/>
          </w:tcPr>
          <w:p w14:paraId="44EBE0E9" w14:textId="77777777" w:rsidR="004C4530" w:rsidRPr="00697A64" w:rsidRDefault="004C4530" w:rsidP="004C4530">
            <w:pPr>
              <w:rPr>
                <w:rFonts w:ascii="Times New Roman" w:eastAsia="Calibri" w:hAnsi="Times New Roman" w:cs="Times New Roman"/>
              </w:rPr>
            </w:pPr>
          </w:p>
        </w:tc>
        <w:tc>
          <w:tcPr>
            <w:tcW w:w="370" w:type="dxa"/>
          </w:tcPr>
          <w:p w14:paraId="28203053" w14:textId="77777777" w:rsidR="004C4530" w:rsidRPr="00697A64" w:rsidRDefault="004C4530" w:rsidP="004C4530">
            <w:pPr>
              <w:rPr>
                <w:rFonts w:ascii="Times New Roman" w:eastAsia="Calibri" w:hAnsi="Times New Roman" w:cs="Times New Roman"/>
              </w:rPr>
            </w:pPr>
          </w:p>
        </w:tc>
        <w:tc>
          <w:tcPr>
            <w:tcW w:w="996" w:type="dxa"/>
          </w:tcPr>
          <w:p w14:paraId="75EAA648" w14:textId="77777777" w:rsidR="004C4530" w:rsidRPr="00697A64" w:rsidRDefault="004C4530" w:rsidP="004C4530">
            <w:pPr>
              <w:rPr>
                <w:rFonts w:ascii="Times New Roman" w:eastAsia="Calibri" w:hAnsi="Times New Roman" w:cs="Times New Roman"/>
              </w:rPr>
            </w:pPr>
          </w:p>
        </w:tc>
        <w:tc>
          <w:tcPr>
            <w:tcW w:w="1281" w:type="dxa"/>
          </w:tcPr>
          <w:p w14:paraId="45FA18F5" w14:textId="77777777" w:rsidR="004C4530" w:rsidRPr="00697A64" w:rsidRDefault="00E72455" w:rsidP="004C4530">
            <w:pPr>
              <w:rPr>
                <w:rFonts w:ascii="Times New Roman" w:eastAsia="Calibri" w:hAnsi="Times New Roman" w:cs="Times New Roman"/>
              </w:rPr>
            </w:pPr>
            <w:r w:rsidRPr="00697A64">
              <w:rPr>
                <w:rFonts w:ascii="Times New Roman" w:eastAsia="Calibri" w:hAnsi="Times New Roman" w:cs="Times New Roman"/>
              </w:rPr>
              <w:t>330</w:t>
            </w:r>
            <w:r w:rsidR="002C3459" w:rsidRPr="00697A64">
              <w:rPr>
                <w:rFonts w:ascii="Times New Roman" w:eastAsia="Calibri" w:hAnsi="Times New Roman" w:cs="Times New Roman"/>
              </w:rPr>
              <w:t>,0</w:t>
            </w:r>
          </w:p>
        </w:tc>
        <w:tc>
          <w:tcPr>
            <w:tcW w:w="712" w:type="dxa"/>
            <w:gridSpan w:val="3"/>
          </w:tcPr>
          <w:p w14:paraId="269C5223" w14:textId="77777777" w:rsidR="004C4530" w:rsidRPr="00697A64" w:rsidRDefault="004C4530" w:rsidP="004C4530">
            <w:pPr>
              <w:rPr>
                <w:rFonts w:ascii="Times New Roman" w:eastAsia="Calibri" w:hAnsi="Times New Roman" w:cs="Times New Roman"/>
              </w:rPr>
            </w:pPr>
          </w:p>
        </w:tc>
        <w:tc>
          <w:tcPr>
            <w:tcW w:w="625" w:type="dxa"/>
          </w:tcPr>
          <w:p w14:paraId="5607C81A" w14:textId="77777777" w:rsidR="004C4530" w:rsidRPr="00697A64" w:rsidRDefault="004C4530" w:rsidP="004C4530">
            <w:pPr>
              <w:rPr>
                <w:rFonts w:ascii="Times New Roman" w:eastAsia="Calibri" w:hAnsi="Times New Roman" w:cs="Times New Roman"/>
              </w:rPr>
            </w:pPr>
          </w:p>
        </w:tc>
        <w:tc>
          <w:tcPr>
            <w:tcW w:w="318" w:type="dxa"/>
          </w:tcPr>
          <w:p w14:paraId="039480EA" w14:textId="77777777" w:rsidR="004C4530" w:rsidRPr="00697A64" w:rsidRDefault="004C4530" w:rsidP="004C4530">
            <w:pPr>
              <w:rPr>
                <w:rFonts w:ascii="Times New Roman" w:eastAsia="Calibri" w:hAnsi="Times New Roman" w:cs="Times New Roman"/>
              </w:rPr>
            </w:pPr>
          </w:p>
        </w:tc>
        <w:tc>
          <w:tcPr>
            <w:tcW w:w="320" w:type="dxa"/>
          </w:tcPr>
          <w:p w14:paraId="732240F6" w14:textId="77777777" w:rsidR="004C4530" w:rsidRPr="00697A64" w:rsidRDefault="004C4530" w:rsidP="004C4530">
            <w:pPr>
              <w:rPr>
                <w:rFonts w:ascii="Times New Roman" w:eastAsia="Calibri" w:hAnsi="Times New Roman" w:cs="Times New Roman"/>
              </w:rPr>
            </w:pPr>
          </w:p>
        </w:tc>
        <w:tc>
          <w:tcPr>
            <w:tcW w:w="1192" w:type="dxa"/>
          </w:tcPr>
          <w:p w14:paraId="042300CD" w14:textId="77777777" w:rsidR="004C4530" w:rsidRPr="00697A64" w:rsidRDefault="004C4530" w:rsidP="004C4530">
            <w:pPr>
              <w:rPr>
                <w:rFonts w:ascii="Times New Roman" w:eastAsia="Calibri" w:hAnsi="Times New Roman" w:cs="Times New Roman"/>
              </w:rPr>
            </w:pPr>
          </w:p>
        </w:tc>
        <w:tc>
          <w:tcPr>
            <w:tcW w:w="1454" w:type="dxa"/>
          </w:tcPr>
          <w:p w14:paraId="4DE26D72" w14:textId="77777777" w:rsidR="004C4530" w:rsidRPr="00697A64" w:rsidRDefault="00E72455" w:rsidP="004C4530">
            <w:pPr>
              <w:rPr>
                <w:rFonts w:ascii="Times New Roman" w:eastAsia="Calibri" w:hAnsi="Times New Roman" w:cs="Times New Roman"/>
              </w:rPr>
            </w:pPr>
            <w:r w:rsidRPr="00697A64">
              <w:rPr>
                <w:rFonts w:ascii="Times New Roman" w:eastAsia="Calibri" w:hAnsi="Times New Roman" w:cs="Times New Roman"/>
              </w:rPr>
              <w:t>330</w:t>
            </w:r>
            <w:r w:rsidR="002C3459" w:rsidRPr="00697A64">
              <w:rPr>
                <w:rFonts w:ascii="Times New Roman" w:eastAsia="Calibri" w:hAnsi="Times New Roman" w:cs="Times New Roman"/>
              </w:rPr>
              <w:t>,0</w:t>
            </w:r>
          </w:p>
        </w:tc>
        <w:tc>
          <w:tcPr>
            <w:tcW w:w="606" w:type="dxa"/>
          </w:tcPr>
          <w:p w14:paraId="028D985E" w14:textId="77777777" w:rsidR="004C4530" w:rsidRPr="00697A64" w:rsidRDefault="004C4530" w:rsidP="004C4530">
            <w:pPr>
              <w:rPr>
                <w:rFonts w:ascii="Times New Roman" w:eastAsia="Calibri" w:hAnsi="Times New Roman" w:cs="Times New Roman"/>
              </w:rPr>
            </w:pPr>
          </w:p>
        </w:tc>
        <w:tc>
          <w:tcPr>
            <w:tcW w:w="602" w:type="dxa"/>
          </w:tcPr>
          <w:p w14:paraId="0D1AFB7C" w14:textId="77777777" w:rsidR="004C4530" w:rsidRPr="00697A64" w:rsidRDefault="004C4530" w:rsidP="004C4530">
            <w:pPr>
              <w:rPr>
                <w:rFonts w:ascii="Times New Roman" w:eastAsia="Calibri" w:hAnsi="Times New Roman" w:cs="Times New Roman"/>
              </w:rPr>
            </w:pPr>
          </w:p>
        </w:tc>
        <w:tc>
          <w:tcPr>
            <w:tcW w:w="3857" w:type="dxa"/>
            <w:gridSpan w:val="2"/>
          </w:tcPr>
          <w:p w14:paraId="5F2E7367" w14:textId="77777777" w:rsidR="004C4530" w:rsidRPr="00697A64" w:rsidRDefault="004C4530" w:rsidP="004C4530">
            <w:pPr>
              <w:rPr>
                <w:rFonts w:ascii="Times New Roman" w:eastAsia="Times New Roman" w:hAnsi="Times New Roman" w:cs="Times New Roman"/>
                <w:lang w:eastAsia="ru-RU"/>
              </w:rPr>
            </w:pPr>
            <w:r w:rsidRPr="00697A64">
              <w:rPr>
                <w:rFonts w:ascii="Times New Roman" w:eastAsia="Times New Roman" w:hAnsi="Times New Roman" w:cs="Times New Roman"/>
                <w:lang w:eastAsia="ru-RU"/>
              </w:rPr>
              <w:t xml:space="preserve">Для забезпечення соціального захисту населення та задоволення потреб  мешканців </w:t>
            </w:r>
            <w:r w:rsidR="007E351B">
              <w:rPr>
                <w:rFonts w:ascii="Times New Roman" w:eastAsia="Times New Roman" w:hAnsi="Times New Roman" w:cs="Times New Roman"/>
                <w:lang w:eastAsia="ru-RU"/>
              </w:rPr>
              <w:t>територіальних громад</w:t>
            </w:r>
            <w:r w:rsidRPr="00697A64">
              <w:rPr>
                <w:rFonts w:ascii="Times New Roman" w:eastAsia="Times New Roman" w:hAnsi="Times New Roman" w:cs="Times New Roman"/>
                <w:lang w:eastAsia="ru-RU"/>
              </w:rPr>
              <w:t xml:space="preserve"> у соціальних послугах, які не можуть з</w:t>
            </w:r>
            <w:r w:rsidR="00CF774A">
              <w:rPr>
                <w:rFonts w:ascii="Times New Roman" w:eastAsia="Times New Roman" w:hAnsi="Times New Roman" w:cs="Times New Roman"/>
                <w:lang w:eastAsia="ru-RU"/>
              </w:rPr>
              <w:t>адовольнити комунальні заклади -</w:t>
            </w:r>
            <w:r w:rsidRPr="00697A64">
              <w:rPr>
                <w:rFonts w:ascii="Times New Roman" w:eastAsia="Times New Roman" w:hAnsi="Times New Roman" w:cs="Times New Roman"/>
                <w:lang w:eastAsia="ru-RU"/>
              </w:rPr>
              <w:t xml:space="preserve"> надавачі соціальних послуг</w:t>
            </w:r>
            <w:r w:rsidR="007E351B">
              <w:rPr>
                <w:rFonts w:ascii="Times New Roman" w:eastAsia="Times New Roman" w:hAnsi="Times New Roman" w:cs="Times New Roman"/>
                <w:lang w:eastAsia="ru-RU"/>
              </w:rPr>
              <w:t xml:space="preserve">, </w:t>
            </w:r>
            <w:r w:rsidRPr="00697A64">
              <w:rPr>
                <w:rFonts w:ascii="Times New Roman" w:eastAsia="Times New Roman" w:hAnsi="Times New Roman" w:cs="Times New Roman"/>
                <w:lang w:eastAsia="ru-RU"/>
              </w:rPr>
              <w:t xml:space="preserve"> у Ніжинській міській територіальній громаді </w:t>
            </w:r>
            <w:r w:rsidR="00E71078" w:rsidRPr="00697A64">
              <w:rPr>
                <w:rFonts w:ascii="Times New Roman" w:eastAsia="Times New Roman" w:hAnsi="Times New Roman" w:cs="Times New Roman"/>
                <w:lang w:eastAsia="ru-RU"/>
              </w:rPr>
              <w:t xml:space="preserve">протягом першого </w:t>
            </w:r>
            <w:r w:rsidR="007E351B">
              <w:rPr>
                <w:rFonts w:ascii="Times New Roman" w:eastAsia="Times New Roman" w:hAnsi="Times New Roman" w:cs="Times New Roman"/>
                <w:lang w:eastAsia="ru-RU"/>
              </w:rPr>
              <w:t>піврі</w:t>
            </w:r>
            <w:r w:rsidR="00CF774A">
              <w:rPr>
                <w:rFonts w:ascii="Times New Roman" w:eastAsia="Times New Roman" w:hAnsi="Times New Roman" w:cs="Times New Roman"/>
                <w:lang w:eastAsia="ru-RU"/>
              </w:rPr>
              <w:t>чч</w:t>
            </w:r>
            <w:r w:rsidR="007E351B">
              <w:rPr>
                <w:rFonts w:ascii="Times New Roman" w:eastAsia="Times New Roman" w:hAnsi="Times New Roman" w:cs="Times New Roman"/>
                <w:lang w:eastAsia="ru-RU"/>
              </w:rPr>
              <w:t xml:space="preserve">я 2025 року </w:t>
            </w:r>
            <w:r w:rsidR="00E71078" w:rsidRPr="00697A64">
              <w:rPr>
                <w:rFonts w:ascii="Times New Roman" w:eastAsia="Times New Roman" w:hAnsi="Times New Roman" w:cs="Times New Roman"/>
                <w:lang w:eastAsia="ru-RU"/>
              </w:rPr>
              <w:t xml:space="preserve">надавалась </w:t>
            </w:r>
            <w:r w:rsidRPr="00697A64">
              <w:rPr>
                <w:rFonts w:ascii="Times New Roman" w:eastAsia="Times New Roman" w:hAnsi="Times New Roman" w:cs="Times New Roman"/>
                <w:lang w:eastAsia="ru-RU"/>
              </w:rPr>
              <w:t xml:space="preserve">соціальна послуга «Транспортна послуга» шляхом соціального замовлення за рахунок бюджетних коштів Ніжинської міської територіальної </w:t>
            </w:r>
            <w:r w:rsidR="00E71078" w:rsidRPr="00697A64">
              <w:rPr>
                <w:rFonts w:ascii="Times New Roman" w:eastAsia="Times New Roman" w:hAnsi="Times New Roman" w:cs="Times New Roman"/>
                <w:lang w:eastAsia="ru-RU"/>
              </w:rPr>
              <w:t>гр</w:t>
            </w:r>
            <w:r w:rsidR="007E351B">
              <w:rPr>
                <w:rFonts w:ascii="Times New Roman" w:eastAsia="Times New Roman" w:hAnsi="Times New Roman" w:cs="Times New Roman"/>
                <w:lang w:eastAsia="ru-RU"/>
              </w:rPr>
              <w:t>омади. Зазначену послугу надавала</w:t>
            </w:r>
            <w:r w:rsidRPr="00697A64">
              <w:rPr>
                <w:rFonts w:ascii="Times New Roman" w:eastAsia="Times New Roman" w:hAnsi="Times New Roman" w:cs="Times New Roman"/>
                <w:lang w:eastAsia="ru-RU"/>
              </w:rPr>
              <w:t xml:space="preserve"> благодійна організація </w:t>
            </w:r>
            <w:bookmarkStart w:id="0" w:name="_Hlk166830957"/>
            <w:r w:rsidRPr="00697A64">
              <w:rPr>
                <w:rFonts w:ascii="Times New Roman" w:eastAsia="Times New Roman" w:hAnsi="Times New Roman" w:cs="Times New Roman"/>
                <w:lang w:eastAsia="ru-RU"/>
              </w:rPr>
              <w:t xml:space="preserve">«Благодійний фонд «Карітас Чернігів». </w:t>
            </w:r>
            <w:bookmarkEnd w:id="0"/>
          </w:p>
          <w:p w14:paraId="140E1F76" w14:textId="77777777" w:rsidR="004C4530" w:rsidRPr="00697A64" w:rsidRDefault="004C4530" w:rsidP="004C4530">
            <w:pPr>
              <w:rPr>
                <w:rFonts w:ascii="Times New Roman" w:eastAsia="Times New Roman" w:hAnsi="Times New Roman" w:cs="Times New Roman"/>
                <w:lang w:eastAsia="uk-UA"/>
              </w:rPr>
            </w:pPr>
          </w:p>
        </w:tc>
      </w:tr>
      <w:tr w:rsidR="00697A64" w:rsidRPr="00697A64" w14:paraId="757F62BD" w14:textId="77777777" w:rsidTr="004C4530">
        <w:trPr>
          <w:trHeight w:val="227"/>
          <w:jc w:val="center"/>
        </w:trPr>
        <w:tc>
          <w:tcPr>
            <w:tcW w:w="562" w:type="dxa"/>
          </w:tcPr>
          <w:p w14:paraId="462A2150"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12</w:t>
            </w:r>
          </w:p>
        </w:tc>
        <w:tc>
          <w:tcPr>
            <w:tcW w:w="1701" w:type="dxa"/>
          </w:tcPr>
          <w:p w14:paraId="594CC451"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Розвиток послуги </w:t>
            </w:r>
            <w:r w:rsidRPr="00697A64">
              <w:rPr>
                <w:rFonts w:ascii="Times New Roman" w:hAnsi="Times New Roman" w:cs="Times New Roman"/>
                <w:bCs/>
              </w:rPr>
              <w:lastRenderedPageBreak/>
              <w:t>стаціонарного догляду</w:t>
            </w:r>
          </w:p>
        </w:tc>
        <w:tc>
          <w:tcPr>
            <w:tcW w:w="1559" w:type="dxa"/>
          </w:tcPr>
          <w:p w14:paraId="7114317D"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Сільські, селищні, міські ради</w:t>
            </w:r>
          </w:p>
        </w:tc>
        <w:tc>
          <w:tcPr>
            <w:tcW w:w="424" w:type="dxa"/>
          </w:tcPr>
          <w:p w14:paraId="2EBB6EF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679DAD02" w14:textId="77777777" w:rsidR="004C4530" w:rsidRPr="00697A64" w:rsidRDefault="004C4530" w:rsidP="004C4530">
            <w:pPr>
              <w:rPr>
                <w:rFonts w:ascii="Times New Roman" w:eastAsia="Calibri" w:hAnsi="Times New Roman" w:cs="Times New Roman"/>
              </w:rPr>
            </w:pPr>
          </w:p>
        </w:tc>
        <w:tc>
          <w:tcPr>
            <w:tcW w:w="996" w:type="dxa"/>
          </w:tcPr>
          <w:p w14:paraId="27032269" w14:textId="77777777" w:rsidR="004C4530" w:rsidRPr="00697A64" w:rsidRDefault="004C4530" w:rsidP="004C4530">
            <w:pPr>
              <w:rPr>
                <w:rFonts w:ascii="Times New Roman" w:eastAsia="Calibri" w:hAnsi="Times New Roman" w:cs="Times New Roman"/>
              </w:rPr>
            </w:pPr>
          </w:p>
        </w:tc>
        <w:tc>
          <w:tcPr>
            <w:tcW w:w="1281" w:type="dxa"/>
          </w:tcPr>
          <w:p w14:paraId="3E4BD33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7DF299E0" w14:textId="77777777" w:rsidR="004C4530" w:rsidRPr="00697A64" w:rsidRDefault="004C4530" w:rsidP="004C4530">
            <w:pPr>
              <w:rPr>
                <w:rFonts w:ascii="Times New Roman" w:eastAsia="Calibri" w:hAnsi="Times New Roman" w:cs="Times New Roman"/>
              </w:rPr>
            </w:pPr>
          </w:p>
        </w:tc>
        <w:tc>
          <w:tcPr>
            <w:tcW w:w="625" w:type="dxa"/>
          </w:tcPr>
          <w:p w14:paraId="5F062FB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0B617DBD" w14:textId="77777777" w:rsidR="004C4530" w:rsidRPr="00697A64" w:rsidRDefault="004C4530" w:rsidP="004C4530">
            <w:pPr>
              <w:rPr>
                <w:rFonts w:ascii="Times New Roman" w:eastAsia="Calibri" w:hAnsi="Times New Roman" w:cs="Times New Roman"/>
              </w:rPr>
            </w:pPr>
          </w:p>
        </w:tc>
        <w:tc>
          <w:tcPr>
            <w:tcW w:w="320" w:type="dxa"/>
          </w:tcPr>
          <w:p w14:paraId="3621719C" w14:textId="77777777" w:rsidR="004C4530" w:rsidRPr="00697A64" w:rsidRDefault="004C4530" w:rsidP="004C4530">
            <w:pPr>
              <w:rPr>
                <w:rFonts w:ascii="Times New Roman" w:eastAsia="Calibri" w:hAnsi="Times New Roman" w:cs="Times New Roman"/>
              </w:rPr>
            </w:pPr>
          </w:p>
        </w:tc>
        <w:tc>
          <w:tcPr>
            <w:tcW w:w="1192" w:type="dxa"/>
          </w:tcPr>
          <w:p w14:paraId="3C103F1F" w14:textId="77777777" w:rsidR="004C4530" w:rsidRPr="00697A64" w:rsidRDefault="004C4530" w:rsidP="004C4530">
            <w:pPr>
              <w:rPr>
                <w:rFonts w:ascii="Times New Roman" w:eastAsia="Calibri" w:hAnsi="Times New Roman" w:cs="Times New Roman"/>
              </w:rPr>
            </w:pPr>
          </w:p>
        </w:tc>
        <w:tc>
          <w:tcPr>
            <w:tcW w:w="1454" w:type="dxa"/>
          </w:tcPr>
          <w:p w14:paraId="56524CB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2E5715FA" w14:textId="77777777" w:rsidR="004C4530" w:rsidRPr="00697A64" w:rsidRDefault="004C4530" w:rsidP="004C4530">
            <w:pPr>
              <w:rPr>
                <w:rFonts w:ascii="Times New Roman" w:eastAsia="Calibri" w:hAnsi="Times New Roman" w:cs="Times New Roman"/>
              </w:rPr>
            </w:pPr>
          </w:p>
        </w:tc>
        <w:tc>
          <w:tcPr>
            <w:tcW w:w="602" w:type="dxa"/>
          </w:tcPr>
          <w:p w14:paraId="5DF2E273" w14:textId="77777777" w:rsidR="004C4530" w:rsidRPr="00697A64" w:rsidRDefault="004C4530" w:rsidP="004C4530">
            <w:pPr>
              <w:rPr>
                <w:rFonts w:ascii="Times New Roman" w:eastAsia="Calibri" w:hAnsi="Times New Roman" w:cs="Times New Roman"/>
              </w:rPr>
            </w:pPr>
          </w:p>
        </w:tc>
        <w:tc>
          <w:tcPr>
            <w:tcW w:w="3857" w:type="dxa"/>
            <w:gridSpan w:val="2"/>
            <w:vAlign w:val="center"/>
          </w:tcPr>
          <w:p w14:paraId="49E62C52" w14:textId="77777777" w:rsidR="001E735A" w:rsidRPr="00697A64" w:rsidRDefault="004C4530" w:rsidP="004C4530">
            <w:pPr>
              <w:rPr>
                <w:rFonts w:ascii="Times New Roman" w:hAnsi="Times New Roman" w:cs="Times New Roman"/>
              </w:rPr>
            </w:pPr>
            <w:r w:rsidRPr="00697A64">
              <w:rPr>
                <w:rFonts w:ascii="Times New Roman" w:hAnsi="Times New Roman" w:cs="Times New Roman"/>
                <w:bCs/>
              </w:rPr>
              <w:t xml:space="preserve">На території </w:t>
            </w:r>
            <w:r w:rsidRPr="00697A64">
              <w:rPr>
                <w:rFonts w:ascii="Times New Roman" w:hAnsi="Times New Roman" w:cs="Times New Roman"/>
              </w:rPr>
              <w:t xml:space="preserve">області надання послуги стаціонарного догляду для людей </w:t>
            </w:r>
            <w:r w:rsidRPr="00697A64">
              <w:rPr>
                <w:rFonts w:ascii="Times New Roman" w:hAnsi="Times New Roman" w:cs="Times New Roman"/>
              </w:rPr>
              <w:lastRenderedPageBreak/>
              <w:t xml:space="preserve">похилого віку та осіб з інвалідністю забезпечували 9 інтернатних установ та 18 відділень стаціонарного догляду для постійного або тимчасового проживання, що функціонують у структурі центрів надання соціальних послуг/територіальних центрів соціального обслуговування (надання соціальних послуг). </w:t>
            </w:r>
          </w:p>
          <w:p w14:paraId="1E3F17C3" w14:textId="77777777" w:rsidR="004C4530" w:rsidRPr="00697A64" w:rsidRDefault="001E735A" w:rsidP="004C4530">
            <w:pPr>
              <w:rPr>
                <w:rFonts w:ascii="Times New Roman" w:hAnsi="Times New Roman" w:cs="Times New Roman"/>
              </w:rPr>
            </w:pPr>
            <w:r w:rsidRPr="00697A64">
              <w:rPr>
                <w:rFonts w:ascii="Times New Roman" w:hAnsi="Times New Roman" w:cs="Times New Roman"/>
                <w:bCs/>
                <w:szCs w:val="28"/>
              </w:rPr>
              <w:t xml:space="preserve">Відкрито Відділення стаціонарного догляду </w:t>
            </w:r>
            <w:r w:rsidRPr="00697A64">
              <w:rPr>
                <w:rFonts w:ascii="Times New Roman" w:hAnsi="Times New Roman" w:cs="Times New Roman"/>
                <w:szCs w:val="28"/>
              </w:rPr>
              <w:t xml:space="preserve">для осіб похилого віку та осіб з інвалідністю в </w:t>
            </w:r>
            <w:proofErr w:type="spellStart"/>
            <w:r w:rsidRPr="00697A64">
              <w:rPr>
                <w:rFonts w:ascii="Times New Roman" w:hAnsi="Times New Roman" w:cs="Times New Roman"/>
                <w:szCs w:val="28"/>
              </w:rPr>
              <w:t>Гончарівській</w:t>
            </w:r>
            <w:proofErr w:type="spellEnd"/>
            <w:r w:rsidRPr="00697A64">
              <w:rPr>
                <w:rFonts w:ascii="Times New Roman" w:hAnsi="Times New Roman" w:cs="Times New Roman"/>
                <w:szCs w:val="28"/>
              </w:rPr>
              <w:t xml:space="preserve"> територіальній громаді розраховане на 15 ліжко-місць.</w:t>
            </w:r>
            <w:r w:rsidR="004C4530" w:rsidRPr="00697A64">
              <w:rPr>
                <w:rFonts w:ascii="Times New Roman" w:hAnsi="Times New Roman" w:cs="Times New Roman"/>
              </w:rPr>
              <w:t xml:space="preserve"> </w:t>
            </w:r>
          </w:p>
        </w:tc>
      </w:tr>
      <w:tr w:rsidR="00697A64" w:rsidRPr="00697A64" w14:paraId="264C3DC0" w14:textId="77777777" w:rsidTr="004C4530">
        <w:trPr>
          <w:trHeight w:val="227"/>
          <w:jc w:val="center"/>
        </w:trPr>
        <w:tc>
          <w:tcPr>
            <w:tcW w:w="562" w:type="dxa"/>
          </w:tcPr>
          <w:p w14:paraId="32FBD0C4"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13</w:t>
            </w:r>
          </w:p>
        </w:tc>
        <w:tc>
          <w:tcPr>
            <w:tcW w:w="1701" w:type="dxa"/>
          </w:tcPr>
          <w:p w14:paraId="0184BC75"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bCs/>
              </w:rPr>
              <w:t>Сприяння у наданні в територіальних громадах соціальних послуг внутрішньо переміщеним особам, ветеранам війни, членам сімей та дітям загиблих Захисників та Захисниць</w:t>
            </w:r>
          </w:p>
        </w:tc>
        <w:tc>
          <w:tcPr>
            <w:tcW w:w="1559" w:type="dxa"/>
          </w:tcPr>
          <w:p w14:paraId="5C3E9265" w14:textId="77777777" w:rsidR="004C4530" w:rsidRPr="00697A64" w:rsidRDefault="004C4530" w:rsidP="004C4530">
            <w:pPr>
              <w:rPr>
                <w:rFonts w:ascii="Times New Roman" w:hAnsi="Times New Roman" w:cs="Times New Roman"/>
              </w:rPr>
            </w:pPr>
            <w:r w:rsidRPr="00697A64">
              <w:rPr>
                <w:rFonts w:ascii="Times New Roman" w:hAnsi="Times New Roman" w:cs="Times New Roman"/>
              </w:rPr>
              <w:t xml:space="preserve">Виконавчі органи </w:t>
            </w:r>
          </w:p>
          <w:p w14:paraId="678307E1"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сільських, селищних, міських рад</w:t>
            </w:r>
          </w:p>
        </w:tc>
        <w:tc>
          <w:tcPr>
            <w:tcW w:w="424" w:type="dxa"/>
          </w:tcPr>
          <w:p w14:paraId="28D22A37"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21AA53E7" w14:textId="77777777" w:rsidR="004C4530" w:rsidRPr="00697A64" w:rsidRDefault="004C4530" w:rsidP="004C4530">
            <w:pPr>
              <w:rPr>
                <w:rFonts w:ascii="Times New Roman" w:eastAsia="Calibri" w:hAnsi="Times New Roman" w:cs="Times New Roman"/>
              </w:rPr>
            </w:pPr>
          </w:p>
        </w:tc>
        <w:tc>
          <w:tcPr>
            <w:tcW w:w="996" w:type="dxa"/>
          </w:tcPr>
          <w:p w14:paraId="1E61892E" w14:textId="77777777" w:rsidR="004C4530" w:rsidRPr="00697A64" w:rsidRDefault="004C4530" w:rsidP="004C4530">
            <w:pPr>
              <w:rPr>
                <w:rFonts w:ascii="Times New Roman" w:eastAsia="Calibri" w:hAnsi="Times New Roman" w:cs="Times New Roman"/>
              </w:rPr>
            </w:pPr>
          </w:p>
        </w:tc>
        <w:tc>
          <w:tcPr>
            <w:tcW w:w="1281" w:type="dxa"/>
          </w:tcPr>
          <w:p w14:paraId="1ED86F6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70364CAE" w14:textId="77777777" w:rsidR="004C4530" w:rsidRPr="00697A64" w:rsidRDefault="004C4530" w:rsidP="004C4530">
            <w:pPr>
              <w:rPr>
                <w:rFonts w:ascii="Times New Roman" w:eastAsia="Calibri" w:hAnsi="Times New Roman" w:cs="Times New Roman"/>
              </w:rPr>
            </w:pPr>
          </w:p>
        </w:tc>
        <w:tc>
          <w:tcPr>
            <w:tcW w:w="625" w:type="dxa"/>
          </w:tcPr>
          <w:p w14:paraId="6E28AAF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2934AED0" w14:textId="77777777" w:rsidR="004C4530" w:rsidRPr="00697A64" w:rsidRDefault="004C4530" w:rsidP="004C4530">
            <w:pPr>
              <w:rPr>
                <w:rFonts w:ascii="Times New Roman" w:eastAsia="Calibri" w:hAnsi="Times New Roman" w:cs="Times New Roman"/>
              </w:rPr>
            </w:pPr>
          </w:p>
        </w:tc>
        <w:tc>
          <w:tcPr>
            <w:tcW w:w="320" w:type="dxa"/>
          </w:tcPr>
          <w:p w14:paraId="652321A0" w14:textId="77777777" w:rsidR="004C4530" w:rsidRPr="00697A64" w:rsidRDefault="004C4530" w:rsidP="004C4530">
            <w:pPr>
              <w:rPr>
                <w:rFonts w:ascii="Times New Roman" w:eastAsia="Calibri" w:hAnsi="Times New Roman" w:cs="Times New Roman"/>
              </w:rPr>
            </w:pPr>
          </w:p>
        </w:tc>
        <w:tc>
          <w:tcPr>
            <w:tcW w:w="1192" w:type="dxa"/>
          </w:tcPr>
          <w:p w14:paraId="0FCDDC95" w14:textId="77777777" w:rsidR="004C4530" w:rsidRPr="00697A64" w:rsidRDefault="004C4530" w:rsidP="004C4530">
            <w:pPr>
              <w:rPr>
                <w:rFonts w:ascii="Times New Roman" w:eastAsia="Calibri" w:hAnsi="Times New Roman" w:cs="Times New Roman"/>
              </w:rPr>
            </w:pPr>
          </w:p>
        </w:tc>
        <w:tc>
          <w:tcPr>
            <w:tcW w:w="1454" w:type="dxa"/>
          </w:tcPr>
          <w:p w14:paraId="6793F15B"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319F16DD" w14:textId="77777777" w:rsidR="004C4530" w:rsidRPr="00697A64" w:rsidRDefault="004C4530" w:rsidP="004C4530">
            <w:pPr>
              <w:rPr>
                <w:rFonts w:ascii="Times New Roman" w:eastAsia="Calibri" w:hAnsi="Times New Roman" w:cs="Times New Roman"/>
              </w:rPr>
            </w:pPr>
          </w:p>
        </w:tc>
        <w:tc>
          <w:tcPr>
            <w:tcW w:w="602" w:type="dxa"/>
          </w:tcPr>
          <w:p w14:paraId="3F3CD7DB" w14:textId="77777777" w:rsidR="004C4530" w:rsidRPr="00697A64" w:rsidRDefault="004C4530" w:rsidP="004C4530">
            <w:pPr>
              <w:rPr>
                <w:rFonts w:ascii="Times New Roman" w:eastAsia="Calibri" w:hAnsi="Times New Roman" w:cs="Times New Roman"/>
              </w:rPr>
            </w:pPr>
          </w:p>
        </w:tc>
        <w:tc>
          <w:tcPr>
            <w:tcW w:w="3857" w:type="dxa"/>
            <w:gridSpan w:val="2"/>
          </w:tcPr>
          <w:p w14:paraId="1C31AF8C" w14:textId="77777777" w:rsidR="004C4530" w:rsidRPr="00697A64" w:rsidRDefault="004C4530" w:rsidP="001E735A">
            <w:pPr>
              <w:rPr>
                <w:rFonts w:ascii="Times New Roman" w:eastAsia="Calibri" w:hAnsi="Times New Roman" w:cs="Times New Roman"/>
              </w:rPr>
            </w:pPr>
            <w:r w:rsidRPr="00697A64">
              <w:rPr>
                <w:rFonts w:ascii="Times New Roman" w:hAnsi="Times New Roman" w:cs="Times New Roman"/>
              </w:rPr>
              <w:t xml:space="preserve"> </w:t>
            </w:r>
            <w:r w:rsidR="001E735A" w:rsidRPr="00697A64">
              <w:rPr>
                <w:rFonts w:ascii="Times New Roman" w:eastAsia="Calibri" w:hAnsi="Times New Roman" w:cs="Times New Roman"/>
              </w:rPr>
              <w:t>У 2025</w:t>
            </w:r>
            <w:r w:rsidR="004D6C98">
              <w:rPr>
                <w:rFonts w:ascii="Times New Roman" w:eastAsia="Calibri" w:hAnsi="Times New Roman" w:cs="Times New Roman"/>
              </w:rPr>
              <w:t xml:space="preserve"> році</w:t>
            </w:r>
            <w:r w:rsidRPr="00697A64">
              <w:rPr>
                <w:rFonts w:ascii="Times New Roman" w:eastAsia="Calibri" w:hAnsi="Times New Roman" w:cs="Times New Roman"/>
              </w:rPr>
              <w:t xml:space="preserve"> до органів соціального захисту населення  звернулось </w:t>
            </w:r>
            <w:r w:rsidR="001E735A" w:rsidRPr="00697A64">
              <w:rPr>
                <w:rFonts w:ascii="Times New Roman" w:eastAsia="Calibri" w:hAnsi="Times New Roman" w:cs="Times New Roman"/>
              </w:rPr>
              <w:t xml:space="preserve">1693 </w:t>
            </w:r>
            <w:r w:rsidRPr="00697A64">
              <w:rPr>
                <w:rFonts w:ascii="Times New Roman" w:eastAsia="Calibri" w:hAnsi="Times New Roman" w:cs="Times New Roman"/>
              </w:rPr>
              <w:t xml:space="preserve">внутрішньо переміщених осіб </w:t>
            </w:r>
            <w:r w:rsidR="004D6C98">
              <w:rPr>
                <w:rFonts w:ascii="Times New Roman" w:eastAsia="Calibri" w:hAnsi="Times New Roman" w:cs="Times New Roman"/>
              </w:rPr>
              <w:t xml:space="preserve">(особи </w:t>
            </w:r>
            <w:r w:rsidRPr="00697A64">
              <w:rPr>
                <w:rFonts w:ascii="Times New Roman" w:eastAsia="Calibri" w:hAnsi="Times New Roman" w:cs="Times New Roman"/>
              </w:rPr>
              <w:t xml:space="preserve">з інвалідністю, </w:t>
            </w:r>
            <w:r w:rsidR="004D6C98">
              <w:rPr>
                <w:rFonts w:ascii="Times New Roman" w:eastAsia="Calibri" w:hAnsi="Times New Roman" w:cs="Times New Roman"/>
              </w:rPr>
              <w:t>особи похилого віку та особи</w:t>
            </w:r>
            <w:r w:rsidRPr="00697A64">
              <w:rPr>
                <w:rFonts w:ascii="Times New Roman" w:eastAsia="Calibri" w:hAnsi="Times New Roman" w:cs="Times New Roman"/>
              </w:rPr>
              <w:t xml:space="preserve"> похилого віку, які мають інвалідність</w:t>
            </w:r>
            <w:r w:rsidR="004D6C98">
              <w:rPr>
                <w:rFonts w:ascii="Times New Roman" w:eastAsia="Calibri" w:hAnsi="Times New Roman" w:cs="Times New Roman"/>
              </w:rPr>
              <w:t>)</w:t>
            </w:r>
            <w:r w:rsidRPr="00697A64">
              <w:rPr>
                <w:rFonts w:ascii="Times New Roman" w:eastAsia="Calibri" w:hAnsi="Times New Roman" w:cs="Times New Roman"/>
              </w:rPr>
              <w:t>. Згідно актів оцінки потреб</w:t>
            </w:r>
            <w:r w:rsidR="001E735A" w:rsidRPr="00697A64">
              <w:rPr>
                <w:rFonts w:ascii="Times New Roman" w:eastAsia="Calibri" w:hAnsi="Times New Roman" w:cs="Times New Roman"/>
              </w:rPr>
              <w:t xml:space="preserve"> 1500 </w:t>
            </w:r>
            <w:r w:rsidR="004D6C98">
              <w:rPr>
                <w:rFonts w:ascii="Times New Roman" w:eastAsia="Calibri" w:hAnsi="Times New Roman" w:cs="Times New Roman"/>
              </w:rPr>
              <w:t>внутрішньо переміщених осіб отримали соціальні послуги, з</w:t>
            </w:r>
            <w:r w:rsidRPr="00697A64">
              <w:rPr>
                <w:rFonts w:ascii="Times New Roman" w:eastAsia="Calibri" w:hAnsi="Times New Roman" w:cs="Times New Roman"/>
              </w:rPr>
              <w:t>окрема, послугу догляду вдома –</w:t>
            </w:r>
            <w:r w:rsidR="001E735A" w:rsidRPr="00697A64">
              <w:rPr>
                <w:rFonts w:ascii="Times New Roman" w:eastAsia="Calibri" w:hAnsi="Times New Roman" w:cs="Times New Roman"/>
              </w:rPr>
              <w:t xml:space="preserve">180 </w:t>
            </w:r>
            <w:r w:rsidRPr="00697A64">
              <w:rPr>
                <w:rFonts w:ascii="Times New Roman" w:eastAsia="Calibri" w:hAnsi="Times New Roman" w:cs="Times New Roman"/>
              </w:rPr>
              <w:t xml:space="preserve">осіб; соціальний супровід сімей/осіб, які перебувають у </w:t>
            </w:r>
            <w:r w:rsidR="001E735A" w:rsidRPr="00697A64">
              <w:rPr>
                <w:rFonts w:ascii="Times New Roman" w:eastAsia="Calibri" w:hAnsi="Times New Roman" w:cs="Times New Roman"/>
              </w:rPr>
              <w:t>складних життєвих обставинах – 21</w:t>
            </w:r>
            <w:r w:rsidRPr="00697A64">
              <w:rPr>
                <w:rFonts w:ascii="Times New Roman" w:eastAsia="Calibri" w:hAnsi="Times New Roman" w:cs="Times New Roman"/>
              </w:rPr>
              <w:t xml:space="preserve"> ос</w:t>
            </w:r>
            <w:r w:rsidR="001E735A" w:rsidRPr="00697A64">
              <w:rPr>
                <w:rFonts w:ascii="Times New Roman" w:eastAsia="Calibri" w:hAnsi="Times New Roman" w:cs="Times New Roman"/>
              </w:rPr>
              <w:t>о</w:t>
            </w:r>
            <w:r w:rsidRPr="00697A64">
              <w:rPr>
                <w:rFonts w:ascii="Times New Roman" w:eastAsia="Calibri" w:hAnsi="Times New Roman" w:cs="Times New Roman"/>
              </w:rPr>
              <w:t>б</w:t>
            </w:r>
            <w:r w:rsidR="001E735A" w:rsidRPr="00697A64">
              <w:rPr>
                <w:rFonts w:ascii="Times New Roman" w:eastAsia="Calibri" w:hAnsi="Times New Roman" w:cs="Times New Roman"/>
              </w:rPr>
              <w:t>а; транспортні послуги – 14 осіб; соціальна адаптація – 337</w:t>
            </w:r>
            <w:r w:rsidRPr="00697A64">
              <w:rPr>
                <w:rFonts w:ascii="Times New Roman" w:eastAsia="Calibri" w:hAnsi="Times New Roman" w:cs="Times New Roman"/>
              </w:rPr>
              <w:t xml:space="preserve"> </w:t>
            </w:r>
            <w:r w:rsidR="001E735A" w:rsidRPr="00697A64">
              <w:rPr>
                <w:rFonts w:ascii="Times New Roman" w:eastAsia="Calibri" w:hAnsi="Times New Roman" w:cs="Times New Roman"/>
              </w:rPr>
              <w:t>особи; натуральна допомога – 876</w:t>
            </w:r>
            <w:r w:rsidRPr="00697A64">
              <w:rPr>
                <w:rFonts w:ascii="Times New Roman" w:eastAsia="Calibri" w:hAnsi="Times New Roman" w:cs="Times New Roman"/>
              </w:rPr>
              <w:t xml:space="preserve"> осіб. </w:t>
            </w:r>
          </w:p>
          <w:p w14:paraId="3928502C" w14:textId="77777777" w:rsidR="001E735A" w:rsidRPr="00697A64" w:rsidRDefault="001E735A" w:rsidP="00BE3E45">
            <w:pPr>
              <w:jc w:val="both"/>
              <w:rPr>
                <w:rFonts w:ascii="Times New Roman" w:hAnsi="Times New Roman" w:cs="Times New Roman"/>
              </w:rPr>
            </w:pPr>
            <w:r w:rsidRPr="00697A64">
              <w:rPr>
                <w:rFonts w:ascii="Times New Roman" w:hAnsi="Times New Roman" w:cs="Times New Roman"/>
              </w:rPr>
              <w:t>Протягом 2025 року 4313 ветеранів війни отримали соціальні послуги. До переліку послуг, отримання яких найбільше вони потребували  нал</w:t>
            </w:r>
            <w:r w:rsidR="00445C49">
              <w:rPr>
                <w:rFonts w:ascii="Times New Roman" w:hAnsi="Times New Roman" w:cs="Times New Roman"/>
              </w:rPr>
              <w:t>ежали: консультування - отримала</w:t>
            </w:r>
            <w:r w:rsidRPr="00697A64">
              <w:rPr>
                <w:rFonts w:ascii="Times New Roman" w:hAnsi="Times New Roman" w:cs="Times New Roman"/>
              </w:rPr>
              <w:t xml:space="preserve"> 1641 особа, інформування - отримали 1386 осіб, представництво інтересів - отримали 393 особи, соціальний </w:t>
            </w:r>
            <w:r w:rsidRPr="00697A64">
              <w:rPr>
                <w:rFonts w:ascii="Times New Roman" w:hAnsi="Times New Roman" w:cs="Times New Roman"/>
              </w:rPr>
              <w:lastRenderedPageBreak/>
              <w:t>супровід – отримали 28 осіб, соціальна адаптація – отримали 140 осіб.</w:t>
            </w:r>
          </w:p>
          <w:p w14:paraId="5A98784E" w14:textId="77777777" w:rsidR="00DC0504" w:rsidRPr="00697A64" w:rsidRDefault="00DC0504" w:rsidP="00CC2EF4">
            <w:pPr>
              <w:spacing w:line="240" w:lineRule="atLeast"/>
              <w:jc w:val="both"/>
              <w:rPr>
                <w:rFonts w:ascii="Times New Roman" w:hAnsi="Times New Roman" w:cs="Times New Roman"/>
              </w:rPr>
            </w:pPr>
            <w:r w:rsidRPr="00697A64">
              <w:rPr>
                <w:rFonts w:ascii="Times New Roman" w:hAnsi="Times New Roman" w:cs="Times New Roman"/>
              </w:rPr>
              <w:t xml:space="preserve">З метою ефективної організації надання соціальної послуги соціальної адаптації ветеранів війни та членів їхніх сімей в громадах у січні 2025 року </w:t>
            </w:r>
            <w:r w:rsidR="002C05AF">
              <w:rPr>
                <w:rFonts w:ascii="Times New Roman" w:hAnsi="Times New Roman" w:cs="Times New Roman"/>
              </w:rPr>
              <w:t xml:space="preserve">Чернігівським </w:t>
            </w:r>
            <w:r w:rsidRPr="00697A64">
              <w:rPr>
                <w:rFonts w:ascii="Times New Roman" w:hAnsi="Times New Roman" w:cs="Times New Roman"/>
              </w:rPr>
              <w:t>обласним центром</w:t>
            </w:r>
            <w:r w:rsidR="002C05AF">
              <w:rPr>
                <w:rFonts w:ascii="Times New Roman" w:hAnsi="Times New Roman" w:cs="Times New Roman"/>
              </w:rPr>
              <w:t xml:space="preserve"> соціальних служб</w:t>
            </w:r>
            <w:r w:rsidRPr="00697A64">
              <w:rPr>
                <w:rFonts w:ascii="Times New Roman" w:hAnsi="Times New Roman" w:cs="Times New Roman"/>
              </w:rPr>
              <w:t xml:space="preserve">  проведено навчання для надавачів соціальних послуг «Соціальна підтримка ветеранів війни та членів їхніх сімей, як один з пріоритетних напрямків державної соціальної політики. Послуга соціальної адаптації</w:t>
            </w:r>
            <w:r w:rsidR="00CC2EF4">
              <w:rPr>
                <w:rFonts w:ascii="Times New Roman" w:hAnsi="Times New Roman" w:cs="Times New Roman"/>
              </w:rPr>
              <w:t xml:space="preserve"> – це </w:t>
            </w:r>
            <w:r w:rsidRPr="00697A64">
              <w:rPr>
                <w:rFonts w:ascii="Times New Roman" w:hAnsi="Times New Roman" w:cs="Times New Roman"/>
              </w:rPr>
              <w:t>допомога всій родині повернутися до цивільного життя після демобілізації»</w:t>
            </w:r>
            <w:r w:rsidR="00445C49">
              <w:rPr>
                <w:rFonts w:ascii="Times New Roman" w:hAnsi="Times New Roman" w:cs="Times New Roman"/>
              </w:rPr>
              <w:t>,</w:t>
            </w:r>
            <w:r w:rsidRPr="00697A64">
              <w:rPr>
                <w:rFonts w:ascii="Times New Roman" w:hAnsi="Times New Roman" w:cs="Times New Roman"/>
              </w:rPr>
              <w:t xml:space="preserve"> у заході взяли участь 38 осіб. У жовтні </w:t>
            </w:r>
            <w:r w:rsidR="00CC2EF4">
              <w:rPr>
                <w:rFonts w:ascii="Times New Roman" w:hAnsi="Times New Roman" w:cs="Times New Roman"/>
              </w:rPr>
              <w:t xml:space="preserve">2025 </w:t>
            </w:r>
            <w:r w:rsidRPr="00697A64">
              <w:rPr>
                <w:rFonts w:ascii="Times New Roman" w:hAnsi="Times New Roman" w:cs="Times New Roman"/>
              </w:rPr>
              <w:t>року пров</w:t>
            </w:r>
            <w:r w:rsidR="00CC2EF4">
              <w:rPr>
                <w:rFonts w:ascii="Times New Roman" w:hAnsi="Times New Roman" w:cs="Times New Roman"/>
              </w:rPr>
              <w:t>едено</w:t>
            </w:r>
            <w:r w:rsidRPr="00697A64">
              <w:rPr>
                <w:rFonts w:ascii="Times New Roman" w:hAnsi="Times New Roman" w:cs="Times New Roman"/>
              </w:rPr>
              <w:t xml:space="preserve"> семінар-практикум «Комунікація з військовими та ветеранами: підходи та стратегії»</w:t>
            </w:r>
            <w:r w:rsidR="00CC2EF4">
              <w:rPr>
                <w:rFonts w:ascii="Times New Roman" w:hAnsi="Times New Roman" w:cs="Times New Roman"/>
              </w:rPr>
              <w:t>. У заході взяла</w:t>
            </w:r>
            <w:r w:rsidRPr="00697A64">
              <w:rPr>
                <w:rFonts w:ascii="Times New Roman" w:hAnsi="Times New Roman" w:cs="Times New Roman"/>
              </w:rPr>
              <w:t xml:space="preserve"> участь 21 особа.</w:t>
            </w:r>
          </w:p>
        </w:tc>
      </w:tr>
      <w:tr w:rsidR="00697A64" w:rsidRPr="00697A64" w14:paraId="7BF98636" w14:textId="77777777" w:rsidTr="004C4530">
        <w:trPr>
          <w:trHeight w:val="227"/>
          <w:jc w:val="center"/>
        </w:trPr>
        <w:tc>
          <w:tcPr>
            <w:tcW w:w="562" w:type="dxa"/>
          </w:tcPr>
          <w:p w14:paraId="55E9BA6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14</w:t>
            </w:r>
          </w:p>
        </w:tc>
        <w:tc>
          <w:tcPr>
            <w:tcW w:w="1701" w:type="dxa"/>
          </w:tcPr>
          <w:p w14:paraId="02A1D2F9" w14:textId="77777777" w:rsidR="004C4530" w:rsidRPr="00697A64" w:rsidRDefault="004C4530" w:rsidP="004C4530">
            <w:pPr>
              <w:rPr>
                <w:rFonts w:ascii="Times New Roman" w:hAnsi="Times New Roman" w:cs="Times New Roman"/>
                <w:bCs/>
                <w:shd w:val="clear" w:color="auto" w:fill="FFFFFF"/>
              </w:rPr>
            </w:pPr>
            <w:r w:rsidRPr="00697A64">
              <w:rPr>
                <w:rFonts w:ascii="Times New Roman" w:hAnsi="Times New Roman" w:cs="Times New Roman"/>
                <w:bCs/>
                <w:shd w:val="clear" w:color="auto" w:fill="FFFFFF"/>
              </w:rPr>
              <w:t>Надання соціальних послуг внутрішньо переміщеним особам, які проживають в місцях тимчасового проживання</w:t>
            </w:r>
          </w:p>
          <w:p w14:paraId="1527591A" w14:textId="77777777" w:rsidR="004C4530" w:rsidRPr="00697A64" w:rsidRDefault="004C4530" w:rsidP="004C4530">
            <w:pPr>
              <w:shd w:val="clear" w:color="auto" w:fill="FFFFFF"/>
              <w:rPr>
                <w:rFonts w:ascii="Times New Roman" w:eastAsia="Calibri" w:hAnsi="Times New Roman" w:cs="Times New Roman"/>
                <w:spacing w:val="-4"/>
              </w:rPr>
            </w:pPr>
          </w:p>
        </w:tc>
        <w:tc>
          <w:tcPr>
            <w:tcW w:w="1559" w:type="dxa"/>
          </w:tcPr>
          <w:p w14:paraId="2191E83B"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Виконавчі органи сільських, селищних, міських рад</w:t>
            </w:r>
          </w:p>
        </w:tc>
        <w:tc>
          <w:tcPr>
            <w:tcW w:w="424" w:type="dxa"/>
          </w:tcPr>
          <w:p w14:paraId="7586E93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53AE9FC7" w14:textId="77777777" w:rsidR="004C4530" w:rsidRPr="00697A64" w:rsidRDefault="004C4530" w:rsidP="004C4530">
            <w:pPr>
              <w:rPr>
                <w:rFonts w:ascii="Times New Roman" w:eastAsia="Calibri" w:hAnsi="Times New Roman" w:cs="Times New Roman"/>
              </w:rPr>
            </w:pPr>
          </w:p>
        </w:tc>
        <w:tc>
          <w:tcPr>
            <w:tcW w:w="996" w:type="dxa"/>
          </w:tcPr>
          <w:p w14:paraId="6D346E3B" w14:textId="77777777" w:rsidR="004C4530" w:rsidRPr="00697A64" w:rsidRDefault="004C4530" w:rsidP="004C4530">
            <w:pPr>
              <w:rPr>
                <w:rFonts w:ascii="Times New Roman" w:eastAsia="Calibri" w:hAnsi="Times New Roman" w:cs="Times New Roman"/>
              </w:rPr>
            </w:pPr>
          </w:p>
        </w:tc>
        <w:tc>
          <w:tcPr>
            <w:tcW w:w="1281" w:type="dxa"/>
          </w:tcPr>
          <w:p w14:paraId="0F75BE94"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331CF208" w14:textId="77777777" w:rsidR="004C4530" w:rsidRPr="00697A64" w:rsidRDefault="004C4530" w:rsidP="004C4530">
            <w:pPr>
              <w:rPr>
                <w:rFonts w:ascii="Times New Roman" w:eastAsia="Calibri" w:hAnsi="Times New Roman" w:cs="Times New Roman"/>
              </w:rPr>
            </w:pPr>
          </w:p>
        </w:tc>
        <w:tc>
          <w:tcPr>
            <w:tcW w:w="625" w:type="dxa"/>
          </w:tcPr>
          <w:p w14:paraId="787DF49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131C72D0" w14:textId="77777777" w:rsidR="004C4530" w:rsidRPr="00697A64" w:rsidRDefault="004C4530" w:rsidP="004C4530">
            <w:pPr>
              <w:rPr>
                <w:rFonts w:ascii="Times New Roman" w:eastAsia="Calibri" w:hAnsi="Times New Roman" w:cs="Times New Roman"/>
              </w:rPr>
            </w:pPr>
          </w:p>
        </w:tc>
        <w:tc>
          <w:tcPr>
            <w:tcW w:w="320" w:type="dxa"/>
          </w:tcPr>
          <w:p w14:paraId="456D4D16" w14:textId="77777777" w:rsidR="004C4530" w:rsidRPr="00697A64" w:rsidRDefault="004C4530" w:rsidP="004C4530">
            <w:pPr>
              <w:rPr>
                <w:rFonts w:ascii="Times New Roman" w:eastAsia="Calibri" w:hAnsi="Times New Roman" w:cs="Times New Roman"/>
              </w:rPr>
            </w:pPr>
          </w:p>
        </w:tc>
        <w:tc>
          <w:tcPr>
            <w:tcW w:w="1192" w:type="dxa"/>
          </w:tcPr>
          <w:p w14:paraId="0D330F53" w14:textId="77777777" w:rsidR="004C4530" w:rsidRPr="00697A64" w:rsidRDefault="004C4530" w:rsidP="004C4530">
            <w:pPr>
              <w:rPr>
                <w:rFonts w:ascii="Times New Roman" w:eastAsia="Calibri" w:hAnsi="Times New Roman" w:cs="Times New Roman"/>
              </w:rPr>
            </w:pPr>
          </w:p>
        </w:tc>
        <w:tc>
          <w:tcPr>
            <w:tcW w:w="1454" w:type="dxa"/>
          </w:tcPr>
          <w:p w14:paraId="7ADF9DD1"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FB663BE" w14:textId="77777777" w:rsidR="004C4530" w:rsidRPr="00697A64" w:rsidRDefault="004C4530" w:rsidP="004C4530">
            <w:pPr>
              <w:rPr>
                <w:rFonts w:ascii="Times New Roman" w:eastAsia="Calibri" w:hAnsi="Times New Roman" w:cs="Times New Roman"/>
              </w:rPr>
            </w:pPr>
          </w:p>
        </w:tc>
        <w:tc>
          <w:tcPr>
            <w:tcW w:w="602" w:type="dxa"/>
          </w:tcPr>
          <w:p w14:paraId="431D63F0" w14:textId="77777777" w:rsidR="004C4530" w:rsidRPr="00697A64" w:rsidRDefault="004C4530" w:rsidP="004C4530">
            <w:pPr>
              <w:rPr>
                <w:rFonts w:ascii="Times New Roman" w:eastAsia="Calibri" w:hAnsi="Times New Roman" w:cs="Times New Roman"/>
              </w:rPr>
            </w:pPr>
          </w:p>
        </w:tc>
        <w:tc>
          <w:tcPr>
            <w:tcW w:w="3857" w:type="dxa"/>
            <w:gridSpan w:val="2"/>
          </w:tcPr>
          <w:p w14:paraId="598FC806" w14:textId="77777777" w:rsidR="004C4530" w:rsidRPr="00697A64" w:rsidRDefault="004C4530" w:rsidP="004C4530">
            <w:pPr>
              <w:rPr>
                <w:rFonts w:ascii="Times New Roman" w:eastAsia="Calibri" w:hAnsi="Times New Roman" w:cs="Times New Roman"/>
              </w:rPr>
            </w:pPr>
            <w:r w:rsidRPr="00697A64">
              <w:rPr>
                <w:rFonts w:ascii="Times New Roman" w:hAnsi="Times New Roman" w:cs="Times New Roman"/>
              </w:rPr>
              <w:t>Соціальними послугами охоплено внутрішньо переміщених осіб, які проживають в місцях тимчасового проживання відповідно до їх потреб</w:t>
            </w:r>
            <w:r w:rsidR="00CC2EF4">
              <w:rPr>
                <w:rFonts w:ascii="Times New Roman" w:hAnsi="Times New Roman" w:cs="Times New Roman"/>
              </w:rPr>
              <w:t>.</w:t>
            </w:r>
          </w:p>
        </w:tc>
      </w:tr>
      <w:tr w:rsidR="00697A64" w:rsidRPr="00697A64" w14:paraId="596B12B6" w14:textId="77777777" w:rsidTr="004C4530">
        <w:trPr>
          <w:trHeight w:val="227"/>
          <w:jc w:val="center"/>
        </w:trPr>
        <w:tc>
          <w:tcPr>
            <w:tcW w:w="562" w:type="dxa"/>
          </w:tcPr>
          <w:p w14:paraId="2E9EC55F"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15</w:t>
            </w:r>
          </w:p>
        </w:tc>
        <w:tc>
          <w:tcPr>
            <w:tcW w:w="1701" w:type="dxa"/>
          </w:tcPr>
          <w:p w14:paraId="1C069BD0" w14:textId="77777777" w:rsidR="004C4530" w:rsidRPr="00697A64" w:rsidRDefault="004C4530" w:rsidP="004C4530">
            <w:pPr>
              <w:autoSpaceDE w:val="0"/>
              <w:autoSpaceDN w:val="0"/>
              <w:adjustRightInd w:val="0"/>
              <w:rPr>
                <w:rFonts w:ascii="Times New Roman" w:hAnsi="Times New Roman" w:cs="Times New Roman"/>
                <w:shd w:val="clear" w:color="auto" w:fill="FFFFFF"/>
              </w:rPr>
            </w:pPr>
            <w:r w:rsidRPr="00697A64">
              <w:rPr>
                <w:rFonts w:ascii="Times New Roman" w:hAnsi="Times New Roman" w:cs="Times New Roman"/>
                <w:shd w:val="clear" w:color="auto" w:fill="FFFFFF"/>
              </w:rPr>
              <w:t xml:space="preserve">2.2.1. Проведення моніторингу в територіальних громадах щодо </w:t>
            </w:r>
            <w:r w:rsidRPr="00697A64">
              <w:rPr>
                <w:rFonts w:ascii="Times New Roman" w:hAnsi="Times New Roman" w:cs="Times New Roman"/>
                <w:shd w:val="clear" w:color="auto" w:fill="FFFFFF"/>
              </w:rPr>
              <w:lastRenderedPageBreak/>
              <w:t>необхідності впровадження соціальної послуги «Соціальний супровід під час інклюзивного навчання» для дітей з особливими освітніми потребами, які є здобувачами освіти закладів дошкільної та загальної середньої освіти в територіальній громаді</w:t>
            </w:r>
          </w:p>
        </w:tc>
        <w:tc>
          <w:tcPr>
            <w:tcW w:w="1559" w:type="dxa"/>
          </w:tcPr>
          <w:p w14:paraId="44944D49"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Виконавчі органи сільських, селищних, міських рад</w:t>
            </w:r>
          </w:p>
        </w:tc>
        <w:tc>
          <w:tcPr>
            <w:tcW w:w="424" w:type="dxa"/>
          </w:tcPr>
          <w:p w14:paraId="0865B161"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40529122" w14:textId="77777777" w:rsidR="004C4530" w:rsidRPr="00697A64" w:rsidRDefault="004C4530" w:rsidP="004C4530">
            <w:pPr>
              <w:rPr>
                <w:rFonts w:ascii="Times New Roman" w:eastAsia="Calibri" w:hAnsi="Times New Roman" w:cs="Times New Roman"/>
              </w:rPr>
            </w:pPr>
          </w:p>
        </w:tc>
        <w:tc>
          <w:tcPr>
            <w:tcW w:w="996" w:type="dxa"/>
          </w:tcPr>
          <w:p w14:paraId="3A96965A" w14:textId="77777777" w:rsidR="004C4530" w:rsidRPr="00697A64" w:rsidRDefault="004C4530" w:rsidP="004C4530">
            <w:pPr>
              <w:rPr>
                <w:rFonts w:ascii="Times New Roman" w:eastAsia="Calibri" w:hAnsi="Times New Roman" w:cs="Times New Roman"/>
              </w:rPr>
            </w:pPr>
          </w:p>
        </w:tc>
        <w:tc>
          <w:tcPr>
            <w:tcW w:w="1281" w:type="dxa"/>
          </w:tcPr>
          <w:p w14:paraId="3E12BBB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6FB8E83F" w14:textId="77777777" w:rsidR="004C4530" w:rsidRPr="00697A64" w:rsidRDefault="004C4530" w:rsidP="004C4530">
            <w:pPr>
              <w:rPr>
                <w:rFonts w:ascii="Times New Roman" w:eastAsia="Calibri" w:hAnsi="Times New Roman" w:cs="Times New Roman"/>
              </w:rPr>
            </w:pPr>
          </w:p>
        </w:tc>
        <w:tc>
          <w:tcPr>
            <w:tcW w:w="625" w:type="dxa"/>
          </w:tcPr>
          <w:p w14:paraId="23B2A7A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17D5B750" w14:textId="77777777" w:rsidR="004C4530" w:rsidRPr="00697A64" w:rsidRDefault="004C4530" w:rsidP="004C4530">
            <w:pPr>
              <w:rPr>
                <w:rFonts w:ascii="Times New Roman" w:eastAsia="Calibri" w:hAnsi="Times New Roman" w:cs="Times New Roman"/>
              </w:rPr>
            </w:pPr>
          </w:p>
        </w:tc>
        <w:tc>
          <w:tcPr>
            <w:tcW w:w="320" w:type="dxa"/>
          </w:tcPr>
          <w:p w14:paraId="7CE63A25" w14:textId="77777777" w:rsidR="004C4530" w:rsidRPr="00697A64" w:rsidRDefault="004C4530" w:rsidP="004C4530">
            <w:pPr>
              <w:rPr>
                <w:rFonts w:ascii="Times New Roman" w:eastAsia="Calibri" w:hAnsi="Times New Roman" w:cs="Times New Roman"/>
              </w:rPr>
            </w:pPr>
          </w:p>
        </w:tc>
        <w:tc>
          <w:tcPr>
            <w:tcW w:w="1192" w:type="dxa"/>
          </w:tcPr>
          <w:p w14:paraId="2751A597" w14:textId="77777777" w:rsidR="004C4530" w:rsidRPr="00697A64" w:rsidRDefault="004C4530" w:rsidP="004C4530">
            <w:pPr>
              <w:rPr>
                <w:rFonts w:ascii="Times New Roman" w:eastAsia="Calibri" w:hAnsi="Times New Roman" w:cs="Times New Roman"/>
              </w:rPr>
            </w:pPr>
          </w:p>
        </w:tc>
        <w:tc>
          <w:tcPr>
            <w:tcW w:w="1454" w:type="dxa"/>
          </w:tcPr>
          <w:p w14:paraId="024A46F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7691DCB4" w14:textId="77777777" w:rsidR="004C4530" w:rsidRPr="00697A64" w:rsidRDefault="004C4530" w:rsidP="004C4530">
            <w:pPr>
              <w:rPr>
                <w:rFonts w:ascii="Times New Roman" w:eastAsia="Calibri" w:hAnsi="Times New Roman" w:cs="Times New Roman"/>
              </w:rPr>
            </w:pPr>
          </w:p>
        </w:tc>
        <w:tc>
          <w:tcPr>
            <w:tcW w:w="602" w:type="dxa"/>
          </w:tcPr>
          <w:p w14:paraId="54CCD735" w14:textId="77777777" w:rsidR="004C4530" w:rsidRPr="00697A64" w:rsidRDefault="004C4530" w:rsidP="004C4530">
            <w:pPr>
              <w:rPr>
                <w:rFonts w:ascii="Times New Roman" w:eastAsia="Calibri" w:hAnsi="Times New Roman" w:cs="Times New Roman"/>
              </w:rPr>
            </w:pPr>
          </w:p>
        </w:tc>
        <w:tc>
          <w:tcPr>
            <w:tcW w:w="3857" w:type="dxa"/>
            <w:gridSpan w:val="2"/>
          </w:tcPr>
          <w:p w14:paraId="5168F9B9" w14:textId="77777777" w:rsidR="004C4530" w:rsidRPr="00697A64" w:rsidRDefault="004C4530" w:rsidP="004C4530">
            <w:pPr>
              <w:rPr>
                <w:rFonts w:ascii="Times New Roman" w:hAnsi="Times New Roman" w:cs="Times New Roman"/>
              </w:rPr>
            </w:pPr>
            <w:r w:rsidRPr="00697A64">
              <w:rPr>
                <w:rFonts w:ascii="Times New Roman" w:hAnsi="Times New Roman" w:cs="Times New Roman"/>
              </w:rPr>
              <w:t xml:space="preserve">Відповідно до визначеної потреби </w:t>
            </w:r>
          </w:p>
          <w:p w14:paraId="43411682" w14:textId="77777777" w:rsidR="004C4530" w:rsidRPr="00697A64" w:rsidRDefault="004C4530" w:rsidP="004C4530">
            <w:pPr>
              <w:rPr>
                <w:rFonts w:ascii="Times New Roman" w:hAnsi="Times New Roman" w:cs="Times New Roman"/>
                <w:bCs/>
              </w:rPr>
            </w:pPr>
            <w:r w:rsidRPr="00697A64">
              <w:rPr>
                <w:rFonts w:ascii="Times New Roman" w:hAnsi="Times New Roman" w:cs="Times New Roman"/>
                <w:bCs/>
              </w:rPr>
              <w:t>впроваджено послугу «</w:t>
            </w:r>
            <w:r w:rsidRPr="00697A64">
              <w:rPr>
                <w:rFonts w:ascii="Times New Roman" w:hAnsi="Times New Roman" w:cs="Times New Roman"/>
              </w:rPr>
              <w:t>Соціальний супровід під час інклюзивного навчання» у Варвинській</w:t>
            </w:r>
            <w:r w:rsidR="001E735A" w:rsidRPr="00697A64">
              <w:rPr>
                <w:rFonts w:ascii="Times New Roman" w:hAnsi="Times New Roman" w:cs="Times New Roman"/>
              </w:rPr>
              <w:t xml:space="preserve">, </w:t>
            </w:r>
            <w:r w:rsidRPr="00697A64">
              <w:rPr>
                <w:rFonts w:ascii="Times New Roman" w:hAnsi="Times New Roman" w:cs="Times New Roman"/>
              </w:rPr>
              <w:t xml:space="preserve"> </w:t>
            </w:r>
            <w:proofErr w:type="spellStart"/>
            <w:r w:rsidRPr="00697A64">
              <w:rPr>
                <w:rFonts w:ascii="Times New Roman" w:hAnsi="Times New Roman" w:cs="Times New Roman"/>
              </w:rPr>
              <w:lastRenderedPageBreak/>
              <w:t>Талалаївській</w:t>
            </w:r>
            <w:proofErr w:type="spellEnd"/>
            <w:r w:rsidR="001E735A" w:rsidRPr="00697A64">
              <w:rPr>
                <w:rFonts w:ascii="Times New Roman" w:hAnsi="Times New Roman" w:cs="Times New Roman"/>
              </w:rPr>
              <w:t xml:space="preserve">, Чернігівській </w:t>
            </w:r>
            <w:r w:rsidRPr="00697A64">
              <w:rPr>
                <w:rFonts w:ascii="Times New Roman" w:hAnsi="Times New Roman" w:cs="Times New Roman"/>
              </w:rPr>
              <w:t xml:space="preserve"> територіальних громадах. </w:t>
            </w:r>
          </w:p>
          <w:p w14:paraId="33094D13" w14:textId="77777777" w:rsidR="004C4530" w:rsidRPr="00697A64" w:rsidRDefault="004C4530" w:rsidP="004C4530">
            <w:pPr>
              <w:rPr>
                <w:rFonts w:ascii="Times New Roman" w:hAnsi="Times New Roman" w:cs="Times New Roman"/>
              </w:rPr>
            </w:pPr>
          </w:p>
          <w:p w14:paraId="06DE8F33" w14:textId="77777777" w:rsidR="004C4530" w:rsidRPr="00697A64" w:rsidRDefault="004C4530" w:rsidP="004C4530">
            <w:pPr>
              <w:rPr>
                <w:rFonts w:ascii="Times New Roman" w:hAnsi="Times New Roman" w:cs="Times New Roman"/>
              </w:rPr>
            </w:pPr>
          </w:p>
          <w:p w14:paraId="23283AF8" w14:textId="77777777" w:rsidR="004C4530" w:rsidRPr="00697A64" w:rsidRDefault="004C4530" w:rsidP="004C4530">
            <w:pPr>
              <w:rPr>
                <w:rFonts w:ascii="Times New Roman" w:eastAsia="Calibri" w:hAnsi="Times New Roman" w:cs="Times New Roman"/>
              </w:rPr>
            </w:pPr>
          </w:p>
        </w:tc>
      </w:tr>
      <w:tr w:rsidR="00697A64" w:rsidRPr="00697A64" w14:paraId="2F1D68F1" w14:textId="77777777" w:rsidTr="004C4530">
        <w:trPr>
          <w:trHeight w:val="227"/>
          <w:jc w:val="center"/>
        </w:trPr>
        <w:tc>
          <w:tcPr>
            <w:tcW w:w="562" w:type="dxa"/>
          </w:tcPr>
          <w:p w14:paraId="7BB9A90E"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16</w:t>
            </w:r>
          </w:p>
        </w:tc>
        <w:tc>
          <w:tcPr>
            <w:tcW w:w="1701" w:type="dxa"/>
          </w:tcPr>
          <w:p w14:paraId="1C976F3B"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shd w:val="clear" w:color="auto" w:fill="FFFFFF"/>
              </w:rPr>
              <w:t>Введення посад «асистент дитини», «асистент учня»</w:t>
            </w:r>
          </w:p>
        </w:tc>
        <w:tc>
          <w:tcPr>
            <w:tcW w:w="1559" w:type="dxa"/>
          </w:tcPr>
          <w:p w14:paraId="7892E8B2"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Сільські, селищні, міські ради</w:t>
            </w:r>
          </w:p>
        </w:tc>
        <w:tc>
          <w:tcPr>
            <w:tcW w:w="424" w:type="dxa"/>
          </w:tcPr>
          <w:p w14:paraId="36F5F2B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146C5E39" w14:textId="77777777" w:rsidR="004C4530" w:rsidRPr="00697A64" w:rsidRDefault="004C4530" w:rsidP="004C4530">
            <w:pPr>
              <w:rPr>
                <w:rFonts w:ascii="Times New Roman" w:eastAsia="Calibri" w:hAnsi="Times New Roman" w:cs="Times New Roman"/>
              </w:rPr>
            </w:pPr>
          </w:p>
        </w:tc>
        <w:tc>
          <w:tcPr>
            <w:tcW w:w="996" w:type="dxa"/>
          </w:tcPr>
          <w:p w14:paraId="1C677618" w14:textId="77777777" w:rsidR="004C4530" w:rsidRPr="00697A64" w:rsidRDefault="004C4530" w:rsidP="004C4530">
            <w:pPr>
              <w:rPr>
                <w:rFonts w:ascii="Times New Roman" w:eastAsia="Calibri" w:hAnsi="Times New Roman" w:cs="Times New Roman"/>
              </w:rPr>
            </w:pPr>
          </w:p>
        </w:tc>
        <w:tc>
          <w:tcPr>
            <w:tcW w:w="1281" w:type="dxa"/>
          </w:tcPr>
          <w:p w14:paraId="482A31D6"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15C6C4A6" w14:textId="77777777" w:rsidR="004C4530" w:rsidRPr="00697A64" w:rsidRDefault="004C4530" w:rsidP="004C4530">
            <w:pPr>
              <w:rPr>
                <w:rFonts w:ascii="Times New Roman" w:eastAsia="Calibri" w:hAnsi="Times New Roman" w:cs="Times New Roman"/>
              </w:rPr>
            </w:pPr>
          </w:p>
        </w:tc>
        <w:tc>
          <w:tcPr>
            <w:tcW w:w="625" w:type="dxa"/>
          </w:tcPr>
          <w:p w14:paraId="0572C8F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1F951343" w14:textId="77777777" w:rsidR="004C4530" w:rsidRPr="00697A64" w:rsidRDefault="004C4530" w:rsidP="004C4530">
            <w:pPr>
              <w:rPr>
                <w:rFonts w:ascii="Times New Roman" w:eastAsia="Calibri" w:hAnsi="Times New Roman" w:cs="Times New Roman"/>
              </w:rPr>
            </w:pPr>
          </w:p>
        </w:tc>
        <w:tc>
          <w:tcPr>
            <w:tcW w:w="320" w:type="dxa"/>
          </w:tcPr>
          <w:p w14:paraId="3510AF28" w14:textId="77777777" w:rsidR="004C4530" w:rsidRPr="00697A64" w:rsidRDefault="004C4530" w:rsidP="004C4530">
            <w:pPr>
              <w:rPr>
                <w:rFonts w:ascii="Times New Roman" w:eastAsia="Calibri" w:hAnsi="Times New Roman" w:cs="Times New Roman"/>
              </w:rPr>
            </w:pPr>
          </w:p>
        </w:tc>
        <w:tc>
          <w:tcPr>
            <w:tcW w:w="1192" w:type="dxa"/>
          </w:tcPr>
          <w:p w14:paraId="5C1C65C0" w14:textId="77777777" w:rsidR="004C4530" w:rsidRPr="00697A64" w:rsidRDefault="004C4530" w:rsidP="004C4530">
            <w:pPr>
              <w:rPr>
                <w:rFonts w:ascii="Times New Roman" w:eastAsia="Calibri" w:hAnsi="Times New Roman" w:cs="Times New Roman"/>
              </w:rPr>
            </w:pPr>
          </w:p>
        </w:tc>
        <w:tc>
          <w:tcPr>
            <w:tcW w:w="1454" w:type="dxa"/>
          </w:tcPr>
          <w:p w14:paraId="487856E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4BA9F7AA" w14:textId="77777777" w:rsidR="004C4530" w:rsidRPr="00697A64" w:rsidRDefault="004C4530" w:rsidP="004C4530">
            <w:pPr>
              <w:rPr>
                <w:rFonts w:ascii="Times New Roman" w:eastAsia="Calibri" w:hAnsi="Times New Roman" w:cs="Times New Roman"/>
              </w:rPr>
            </w:pPr>
          </w:p>
        </w:tc>
        <w:tc>
          <w:tcPr>
            <w:tcW w:w="602" w:type="dxa"/>
          </w:tcPr>
          <w:p w14:paraId="528F0D3F" w14:textId="77777777" w:rsidR="004C4530" w:rsidRPr="00697A64" w:rsidRDefault="004C4530" w:rsidP="004C4530">
            <w:pPr>
              <w:rPr>
                <w:rFonts w:ascii="Times New Roman" w:eastAsia="Calibri" w:hAnsi="Times New Roman" w:cs="Times New Roman"/>
              </w:rPr>
            </w:pPr>
          </w:p>
        </w:tc>
        <w:tc>
          <w:tcPr>
            <w:tcW w:w="3857" w:type="dxa"/>
            <w:gridSpan w:val="2"/>
          </w:tcPr>
          <w:p w14:paraId="54FC1795" w14:textId="77777777" w:rsidR="004C4530" w:rsidRPr="00697A64" w:rsidRDefault="004C4530" w:rsidP="004C4530">
            <w:pPr>
              <w:rPr>
                <w:rFonts w:ascii="Times New Roman" w:hAnsi="Times New Roman" w:cs="Times New Roman"/>
              </w:rPr>
            </w:pPr>
            <w:r w:rsidRPr="00697A64">
              <w:rPr>
                <w:rFonts w:ascii="Times New Roman" w:hAnsi="Times New Roman" w:cs="Times New Roman"/>
              </w:rPr>
              <w:t xml:space="preserve">В КУ «Варвинський центр соціальних служб» введено в штатний розпис 1 посаду соціального робітника – «асистент дитини», КУ «Центр надання соціальних послуг» </w:t>
            </w:r>
            <w:proofErr w:type="spellStart"/>
            <w:r w:rsidRPr="00697A64">
              <w:rPr>
                <w:rFonts w:ascii="Times New Roman" w:hAnsi="Times New Roman" w:cs="Times New Roman"/>
              </w:rPr>
              <w:t>Талалаївської</w:t>
            </w:r>
            <w:proofErr w:type="spellEnd"/>
            <w:r w:rsidRPr="00697A64">
              <w:rPr>
                <w:rFonts w:ascii="Times New Roman" w:hAnsi="Times New Roman" w:cs="Times New Roman"/>
              </w:rPr>
              <w:t xml:space="preserve"> селищної ради функції «асистента учня» виконують 2 соціальні робітники.</w:t>
            </w:r>
            <w:r w:rsidR="00C365D0">
              <w:rPr>
                <w:rFonts w:ascii="Times New Roman" w:hAnsi="Times New Roman" w:cs="Times New Roman"/>
              </w:rPr>
              <w:t xml:space="preserve"> </w:t>
            </w:r>
          </w:p>
          <w:p w14:paraId="662185F8" w14:textId="77777777" w:rsidR="004C4530" w:rsidRPr="00697A64" w:rsidRDefault="004C4530" w:rsidP="004C4530">
            <w:pPr>
              <w:rPr>
                <w:rFonts w:ascii="Times New Roman" w:hAnsi="Times New Roman" w:cs="Times New Roman"/>
              </w:rPr>
            </w:pPr>
          </w:p>
        </w:tc>
      </w:tr>
      <w:tr w:rsidR="00697A64" w:rsidRPr="00697A64" w14:paraId="66B30D7F" w14:textId="77777777" w:rsidTr="004C4530">
        <w:trPr>
          <w:trHeight w:val="227"/>
          <w:jc w:val="center"/>
        </w:trPr>
        <w:tc>
          <w:tcPr>
            <w:tcW w:w="562" w:type="dxa"/>
          </w:tcPr>
          <w:p w14:paraId="164FA3F8"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17</w:t>
            </w:r>
          </w:p>
        </w:tc>
        <w:tc>
          <w:tcPr>
            <w:tcW w:w="1701" w:type="dxa"/>
          </w:tcPr>
          <w:p w14:paraId="08522056"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rPr>
              <w:t>Розвиток послуг патронату над дитиною, сімейних форм виховання</w:t>
            </w:r>
          </w:p>
        </w:tc>
        <w:tc>
          <w:tcPr>
            <w:tcW w:w="1559" w:type="dxa"/>
          </w:tcPr>
          <w:p w14:paraId="51AF4268"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Служба у справах дітей Чернігівської обласної державної адміністрації</w:t>
            </w:r>
          </w:p>
        </w:tc>
        <w:tc>
          <w:tcPr>
            <w:tcW w:w="424" w:type="dxa"/>
          </w:tcPr>
          <w:p w14:paraId="4B936E57"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71FCE249" w14:textId="77777777" w:rsidR="004C4530" w:rsidRPr="00697A64" w:rsidRDefault="004C4530" w:rsidP="004C4530">
            <w:pPr>
              <w:rPr>
                <w:rFonts w:ascii="Times New Roman" w:eastAsia="Calibri" w:hAnsi="Times New Roman" w:cs="Times New Roman"/>
              </w:rPr>
            </w:pPr>
          </w:p>
        </w:tc>
        <w:tc>
          <w:tcPr>
            <w:tcW w:w="996" w:type="dxa"/>
          </w:tcPr>
          <w:p w14:paraId="0D81ECD4" w14:textId="77777777" w:rsidR="004C4530" w:rsidRPr="00697A64" w:rsidRDefault="004C4530" w:rsidP="004C4530">
            <w:pPr>
              <w:rPr>
                <w:rFonts w:ascii="Times New Roman" w:eastAsia="Calibri" w:hAnsi="Times New Roman" w:cs="Times New Roman"/>
              </w:rPr>
            </w:pPr>
          </w:p>
        </w:tc>
        <w:tc>
          <w:tcPr>
            <w:tcW w:w="1281" w:type="dxa"/>
          </w:tcPr>
          <w:p w14:paraId="4C67407B"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302182C1" w14:textId="77777777" w:rsidR="004C4530" w:rsidRPr="00697A64" w:rsidRDefault="004C4530" w:rsidP="004C4530">
            <w:pPr>
              <w:rPr>
                <w:rFonts w:ascii="Times New Roman" w:eastAsia="Calibri" w:hAnsi="Times New Roman" w:cs="Times New Roman"/>
              </w:rPr>
            </w:pPr>
          </w:p>
        </w:tc>
        <w:tc>
          <w:tcPr>
            <w:tcW w:w="625" w:type="dxa"/>
          </w:tcPr>
          <w:p w14:paraId="10A1F850"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30BFD281" w14:textId="77777777" w:rsidR="004C4530" w:rsidRPr="00697A64" w:rsidRDefault="004C4530" w:rsidP="004C4530">
            <w:pPr>
              <w:rPr>
                <w:rFonts w:ascii="Times New Roman" w:eastAsia="Calibri" w:hAnsi="Times New Roman" w:cs="Times New Roman"/>
              </w:rPr>
            </w:pPr>
          </w:p>
        </w:tc>
        <w:tc>
          <w:tcPr>
            <w:tcW w:w="320" w:type="dxa"/>
          </w:tcPr>
          <w:p w14:paraId="49FB769B" w14:textId="77777777" w:rsidR="004C4530" w:rsidRPr="00697A64" w:rsidRDefault="004C4530" w:rsidP="004C4530">
            <w:pPr>
              <w:rPr>
                <w:rFonts w:ascii="Times New Roman" w:eastAsia="Calibri" w:hAnsi="Times New Roman" w:cs="Times New Roman"/>
              </w:rPr>
            </w:pPr>
          </w:p>
        </w:tc>
        <w:tc>
          <w:tcPr>
            <w:tcW w:w="1192" w:type="dxa"/>
          </w:tcPr>
          <w:p w14:paraId="4F01E6AF" w14:textId="77777777" w:rsidR="004C4530" w:rsidRPr="00697A64" w:rsidRDefault="004C4530" w:rsidP="004C4530">
            <w:pPr>
              <w:rPr>
                <w:rFonts w:ascii="Times New Roman" w:eastAsia="Calibri" w:hAnsi="Times New Roman" w:cs="Times New Roman"/>
              </w:rPr>
            </w:pPr>
          </w:p>
        </w:tc>
        <w:tc>
          <w:tcPr>
            <w:tcW w:w="1454" w:type="dxa"/>
          </w:tcPr>
          <w:p w14:paraId="16FBA144"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4E667170" w14:textId="77777777" w:rsidR="004C4530" w:rsidRPr="00697A64" w:rsidRDefault="004C4530" w:rsidP="004C4530">
            <w:pPr>
              <w:rPr>
                <w:rFonts w:ascii="Times New Roman" w:eastAsia="Calibri" w:hAnsi="Times New Roman" w:cs="Times New Roman"/>
              </w:rPr>
            </w:pPr>
          </w:p>
        </w:tc>
        <w:tc>
          <w:tcPr>
            <w:tcW w:w="602" w:type="dxa"/>
          </w:tcPr>
          <w:p w14:paraId="4B1AB752" w14:textId="77777777" w:rsidR="004C4530" w:rsidRPr="00697A64" w:rsidRDefault="004C4530" w:rsidP="004C4530">
            <w:pPr>
              <w:rPr>
                <w:rFonts w:ascii="Times New Roman" w:eastAsia="Calibri" w:hAnsi="Times New Roman" w:cs="Times New Roman"/>
              </w:rPr>
            </w:pPr>
          </w:p>
        </w:tc>
        <w:tc>
          <w:tcPr>
            <w:tcW w:w="3857" w:type="dxa"/>
            <w:gridSpan w:val="2"/>
          </w:tcPr>
          <w:p w14:paraId="5AF79243" w14:textId="77777777" w:rsidR="004C4530" w:rsidRPr="00697A64" w:rsidRDefault="00FE4C70" w:rsidP="00CC2EF4">
            <w:pPr>
              <w:rPr>
                <w:rFonts w:ascii="Times New Roman" w:hAnsi="Times New Roman" w:cs="Times New Roman"/>
              </w:rPr>
            </w:pPr>
            <w:r w:rsidRPr="00697A64">
              <w:rPr>
                <w:rFonts w:ascii="Times New Roman" w:hAnsi="Times New Roman" w:cs="Times New Roman"/>
              </w:rPr>
              <w:t>Станом на 01.01.202</w:t>
            </w:r>
            <w:r w:rsidR="00CC2EF4">
              <w:rPr>
                <w:rFonts w:ascii="Times New Roman" w:hAnsi="Times New Roman" w:cs="Times New Roman"/>
              </w:rPr>
              <w:t>6 в області функціонує 37 родин</w:t>
            </w:r>
            <w:r w:rsidRPr="00697A64">
              <w:rPr>
                <w:rFonts w:ascii="Times New Roman" w:hAnsi="Times New Roman" w:cs="Times New Roman"/>
              </w:rPr>
              <w:t xml:space="preserve"> патронатних вихователів, в яких перебуває 52 дитини. З початку року в такі сім’ї влаштовано 121 дитину. </w:t>
            </w:r>
            <w:r w:rsidR="00DB03C6" w:rsidRPr="00697A64">
              <w:rPr>
                <w:rFonts w:ascii="Times New Roman" w:hAnsi="Times New Roman" w:cs="Times New Roman"/>
              </w:rPr>
              <w:t xml:space="preserve"> </w:t>
            </w:r>
            <w:r w:rsidRPr="00697A64">
              <w:rPr>
                <w:rFonts w:ascii="Times New Roman" w:hAnsi="Times New Roman" w:cs="Times New Roman"/>
              </w:rPr>
              <w:t xml:space="preserve">Найбільш поширеною формою влаштування дітей-сиріт та дітей, позбавлених </w:t>
            </w:r>
            <w:r w:rsidRPr="00697A64">
              <w:rPr>
                <w:rFonts w:ascii="Times New Roman" w:hAnsi="Times New Roman" w:cs="Times New Roman"/>
              </w:rPr>
              <w:lastRenderedPageBreak/>
              <w:t>батьківського піклування – є опіка, піклування. Станом на 01.01.2026 у</w:t>
            </w:r>
            <w:r w:rsidRPr="00697A64">
              <w:rPr>
                <w:rFonts w:ascii="Times New Roman" w:hAnsi="Times New Roman" w:cs="Times New Roman"/>
                <w:szCs w:val="28"/>
              </w:rPr>
              <w:t xml:space="preserve"> сім’ях опікунів, піклувальників проживає 1182 дитини даної категорії. </w:t>
            </w:r>
            <w:r w:rsidR="00CC2EF4">
              <w:rPr>
                <w:rFonts w:ascii="Times New Roman" w:hAnsi="Times New Roman" w:cs="Times New Roman"/>
                <w:szCs w:val="28"/>
              </w:rPr>
              <w:t>В</w:t>
            </w:r>
            <w:r w:rsidRPr="00697A64">
              <w:rPr>
                <w:rFonts w:ascii="Times New Roman" w:hAnsi="Times New Roman" w:cs="Times New Roman"/>
              </w:rPr>
              <w:t xml:space="preserve"> області функціонує 172 прийомні сім’ї та 27 дитячих будинків сімейного типу, в яких виховується 495 дітей. Протягом 2025 року до сімейних форм виховання влаштовано 73</w:t>
            </w:r>
            <w:r w:rsidRPr="00697A64">
              <w:rPr>
                <w:rFonts w:ascii="Times New Roman" w:hAnsi="Times New Roman" w:cs="Times New Roman"/>
                <w:b/>
                <w:bCs/>
              </w:rPr>
              <w:t xml:space="preserve"> </w:t>
            </w:r>
            <w:r w:rsidRPr="00697A64">
              <w:rPr>
                <w:rFonts w:ascii="Times New Roman" w:hAnsi="Times New Roman" w:cs="Times New Roman"/>
              </w:rPr>
              <w:t>дітей-сиріт, дітей, позба</w:t>
            </w:r>
            <w:r w:rsidR="00CC2EF4">
              <w:rPr>
                <w:rFonts w:ascii="Times New Roman" w:hAnsi="Times New Roman" w:cs="Times New Roman"/>
              </w:rPr>
              <w:t xml:space="preserve">влених батьківського піклування, </w:t>
            </w:r>
            <w:r w:rsidRPr="00697A64">
              <w:rPr>
                <w:rFonts w:ascii="Times New Roman" w:hAnsi="Times New Roman" w:cs="Times New Roman"/>
                <w:szCs w:val="28"/>
              </w:rPr>
              <w:t>усиновлено 47 дітей</w:t>
            </w:r>
            <w:r w:rsidRPr="00697A64">
              <w:rPr>
                <w:rFonts w:ascii="Times New Roman" w:hAnsi="Times New Roman" w:cs="Times New Roman"/>
              </w:rPr>
              <w:t>,</w:t>
            </w:r>
            <w:r w:rsidRPr="00697A64">
              <w:rPr>
                <w:rFonts w:ascii="Times New Roman" w:hAnsi="Times New Roman" w:cs="Times New Roman"/>
                <w:szCs w:val="28"/>
              </w:rPr>
              <w:t xml:space="preserve"> видано 19 направлень кандидатам в </w:t>
            </w:r>
            <w:proofErr w:type="spellStart"/>
            <w:r w:rsidRPr="00697A64">
              <w:rPr>
                <w:rFonts w:ascii="Times New Roman" w:hAnsi="Times New Roman" w:cs="Times New Roman"/>
                <w:szCs w:val="28"/>
              </w:rPr>
              <w:t>усиновлювачі</w:t>
            </w:r>
            <w:proofErr w:type="spellEnd"/>
            <w:r w:rsidR="00CC2EF4">
              <w:rPr>
                <w:rFonts w:ascii="Times New Roman" w:hAnsi="Times New Roman" w:cs="Times New Roman"/>
                <w:szCs w:val="28"/>
              </w:rPr>
              <w:t xml:space="preserve"> для знайомства з дітьми.</w:t>
            </w:r>
            <w:r w:rsidRPr="00697A64">
              <w:rPr>
                <w:rFonts w:ascii="Times New Roman" w:hAnsi="Times New Roman" w:cs="Times New Roman"/>
                <w:szCs w:val="28"/>
              </w:rPr>
              <w:t xml:space="preserve"> 8 справ щодо усиновлення 10 дітей знаходяться в судовому розгляді.</w:t>
            </w:r>
          </w:p>
        </w:tc>
      </w:tr>
      <w:tr w:rsidR="00697A64" w:rsidRPr="00697A64" w14:paraId="35DC3948" w14:textId="77777777" w:rsidTr="004C4530">
        <w:trPr>
          <w:trHeight w:val="227"/>
          <w:jc w:val="center"/>
        </w:trPr>
        <w:tc>
          <w:tcPr>
            <w:tcW w:w="562" w:type="dxa"/>
          </w:tcPr>
          <w:p w14:paraId="7E19B65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lastRenderedPageBreak/>
              <w:t>18</w:t>
            </w:r>
          </w:p>
        </w:tc>
        <w:tc>
          <w:tcPr>
            <w:tcW w:w="1701" w:type="dxa"/>
          </w:tcPr>
          <w:p w14:paraId="3B746B4A" w14:textId="77777777" w:rsidR="004C4530" w:rsidRPr="00697A64" w:rsidRDefault="004C4530" w:rsidP="004C4530">
            <w:pPr>
              <w:shd w:val="clear" w:color="auto" w:fill="FFFFFF"/>
              <w:rPr>
                <w:rFonts w:ascii="Times New Roman" w:eastAsia="Calibri" w:hAnsi="Times New Roman" w:cs="Times New Roman"/>
                <w:spacing w:val="-4"/>
              </w:rPr>
            </w:pPr>
            <w:r w:rsidRPr="00697A64">
              <w:rPr>
                <w:rFonts w:ascii="Times New Roman" w:hAnsi="Times New Roman" w:cs="Times New Roman"/>
                <w:shd w:val="clear" w:color="auto" w:fill="FFFFFF"/>
              </w:rPr>
              <w:t>Надання соціально-психологічної підтримки учасникам освітнього процесу шляхом функціонування відповідних структур на базі закладів вищої освіти</w:t>
            </w:r>
          </w:p>
        </w:tc>
        <w:tc>
          <w:tcPr>
            <w:tcW w:w="1559" w:type="dxa"/>
          </w:tcPr>
          <w:p w14:paraId="7C44C754" w14:textId="77777777" w:rsidR="004C4530" w:rsidRPr="00697A64" w:rsidRDefault="004C4530" w:rsidP="004C453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shd w:val="clear" w:color="auto" w:fill="FFFFFF"/>
              </w:rPr>
              <w:t>Управління освіти і науки Чернігівської обласної державної адміністрації; заклади вищої освіти</w:t>
            </w:r>
          </w:p>
        </w:tc>
        <w:tc>
          <w:tcPr>
            <w:tcW w:w="424" w:type="dxa"/>
          </w:tcPr>
          <w:p w14:paraId="759FCC5C"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0E6FE687" w14:textId="77777777" w:rsidR="004C4530" w:rsidRPr="00697A64" w:rsidRDefault="004C4530" w:rsidP="004C4530">
            <w:pPr>
              <w:rPr>
                <w:rFonts w:ascii="Times New Roman" w:eastAsia="Calibri" w:hAnsi="Times New Roman" w:cs="Times New Roman"/>
              </w:rPr>
            </w:pPr>
          </w:p>
        </w:tc>
        <w:tc>
          <w:tcPr>
            <w:tcW w:w="996" w:type="dxa"/>
          </w:tcPr>
          <w:p w14:paraId="75EB7B51" w14:textId="77777777" w:rsidR="004C4530" w:rsidRPr="00697A64" w:rsidRDefault="004C4530" w:rsidP="004C4530">
            <w:pPr>
              <w:rPr>
                <w:rFonts w:ascii="Times New Roman" w:eastAsia="Calibri" w:hAnsi="Times New Roman" w:cs="Times New Roman"/>
              </w:rPr>
            </w:pPr>
          </w:p>
        </w:tc>
        <w:tc>
          <w:tcPr>
            <w:tcW w:w="1281" w:type="dxa"/>
          </w:tcPr>
          <w:p w14:paraId="65E6CE0E"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627BE432" w14:textId="77777777" w:rsidR="004C4530" w:rsidRPr="00697A64" w:rsidRDefault="004C4530" w:rsidP="004C4530">
            <w:pPr>
              <w:rPr>
                <w:rFonts w:ascii="Times New Roman" w:eastAsia="Calibri" w:hAnsi="Times New Roman" w:cs="Times New Roman"/>
              </w:rPr>
            </w:pPr>
          </w:p>
        </w:tc>
        <w:tc>
          <w:tcPr>
            <w:tcW w:w="625" w:type="dxa"/>
          </w:tcPr>
          <w:p w14:paraId="45EE4EB2"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624DD828" w14:textId="77777777" w:rsidR="004C4530" w:rsidRPr="00697A64" w:rsidRDefault="004C4530" w:rsidP="004C4530">
            <w:pPr>
              <w:rPr>
                <w:rFonts w:ascii="Times New Roman" w:eastAsia="Calibri" w:hAnsi="Times New Roman" w:cs="Times New Roman"/>
              </w:rPr>
            </w:pPr>
          </w:p>
        </w:tc>
        <w:tc>
          <w:tcPr>
            <w:tcW w:w="320" w:type="dxa"/>
          </w:tcPr>
          <w:p w14:paraId="5F6A5A09" w14:textId="77777777" w:rsidR="004C4530" w:rsidRPr="00697A64" w:rsidRDefault="004C4530" w:rsidP="004C4530">
            <w:pPr>
              <w:rPr>
                <w:rFonts w:ascii="Times New Roman" w:eastAsia="Calibri" w:hAnsi="Times New Roman" w:cs="Times New Roman"/>
              </w:rPr>
            </w:pPr>
          </w:p>
        </w:tc>
        <w:tc>
          <w:tcPr>
            <w:tcW w:w="1192" w:type="dxa"/>
          </w:tcPr>
          <w:p w14:paraId="0E0CED81" w14:textId="77777777" w:rsidR="004C4530" w:rsidRPr="00697A64" w:rsidRDefault="004C4530" w:rsidP="004C4530">
            <w:pPr>
              <w:rPr>
                <w:rFonts w:ascii="Times New Roman" w:eastAsia="Calibri" w:hAnsi="Times New Roman" w:cs="Times New Roman"/>
              </w:rPr>
            </w:pPr>
          </w:p>
        </w:tc>
        <w:tc>
          <w:tcPr>
            <w:tcW w:w="1454" w:type="dxa"/>
          </w:tcPr>
          <w:p w14:paraId="2100265D" w14:textId="77777777" w:rsidR="004C4530" w:rsidRPr="00697A64" w:rsidRDefault="004C4530" w:rsidP="004C453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1DCC6F9D" w14:textId="77777777" w:rsidR="004C4530" w:rsidRPr="00697A64" w:rsidRDefault="004C4530" w:rsidP="004C4530">
            <w:pPr>
              <w:rPr>
                <w:rFonts w:ascii="Times New Roman" w:eastAsia="Calibri" w:hAnsi="Times New Roman" w:cs="Times New Roman"/>
              </w:rPr>
            </w:pPr>
          </w:p>
        </w:tc>
        <w:tc>
          <w:tcPr>
            <w:tcW w:w="602" w:type="dxa"/>
          </w:tcPr>
          <w:p w14:paraId="46E2ABDB" w14:textId="77777777" w:rsidR="004C4530" w:rsidRPr="00697A64" w:rsidRDefault="004C4530" w:rsidP="004C4530">
            <w:pPr>
              <w:rPr>
                <w:rFonts w:ascii="Times New Roman" w:eastAsia="Calibri" w:hAnsi="Times New Roman" w:cs="Times New Roman"/>
              </w:rPr>
            </w:pPr>
          </w:p>
        </w:tc>
        <w:tc>
          <w:tcPr>
            <w:tcW w:w="3857" w:type="dxa"/>
            <w:gridSpan w:val="2"/>
          </w:tcPr>
          <w:p w14:paraId="00E7D7E4" w14:textId="77777777" w:rsidR="00EA0F64" w:rsidRDefault="004C4530" w:rsidP="00EA0F64">
            <w:pPr>
              <w:pStyle w:val="a4"/>
              <w:spacing w:before="0" w:beforeAutospacing="0" w:after="0" w:afterAutospacing="0"/>
              <w:rPr>
                <w:sz w:val="22"/>
                <w:szCs w:val="22"/>
                <w:lang w:val="uk-UA"/>
              </w:rPr>
            </w:pPr>
            <w:r w:rsidRPr="00EA0F64">
              <w:rPr>
                <w:sz w:val="22"/>
                <w:szCs w:val="22"/>
                <w:lang w:val="uk-UA"/>
              </w:rPr>
              <w:t>На базі Навчально-методичного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К.Д.</w:t>
            </w:r>
            <w:r w:rsidRPr="00EA0F64">
              <w:rPr>
                <w:sz w:val="22"/>
                <w:szCs w:val="22"/>
              </w:rPr>
              <w:t> </w:t>
            </w:r>
            <w:r w:rsidRPr="00EA0F64">
              <w:rPr>
                <w:sz w:val="22"/>
                <w:szCs w:val="22"/>
                <w:lang w:val="uk-UA"/>
              </w:rPr>
              <w:t>Ушинського забезпечено роботу консультативного пункту з надання психологічної допомоги учасникам освітнього проц</w:t>
            </w:r>
            <w:r w:rsidR="00EA0F64">
              <w:rPr>
                <w:sz w:val="22"/>
                <w:szCs w:val="22"/>
                <w:lang w:val="uk-UA"/>
              </w:rPr>
              <w:t xml:space="preserve">есу.  </w:t>
            </w:r>
          </w:p>
          <w:p w14:paraId="5951E572" w14:textId="77777777" w:rsidR="004C4530" w:rsidRPr="00EA0F64" w:rsidRDefault="00EA0F64" w:rsidP="00EA0F64">
            <w:pPr>
              <w:pStyle w:val="a4"/>
              <w:spacing w:before="0" w:beforeAutospacing="0" w:after="0" w:afterAutospacing="0"/>
              <w:rPr>
                <w:sz w:val="22"/>
                <w:szCs w:val="22"/>
                <w:lang w:val="uk-UA"/>
              </w:rPr>
            </w:pPr>
            <w:r>
              <w:rPr>
                <w:sz w:val="22"/>
                <w:szCs w:val="22"/>
                <w:lang w:val="uk-UA"/>
              </w:rPr>
              <w:t xml:space="preserve">У 2025 році проведено 176 </w:t>
            </w:r>
            <w:r w:rsidR="004C4530" w:rsidRPr="00EA0F64">
              <w:rPr>
                <w:sz w:val="22"/>
                <w:szCs w:val="22"/>
                <w:lang w:val="uk-UA"/>
              </w:rPr>
              <w:t>консультацій.</w:t>
            </w:r>
            <w:r w:rsidRPr="00EA0F64">
              <w:rPr>
                <w:sz w:val="22"/>
                <w:szCs w:val="22"/>
                <w:lang w:val="uk-UA"/>
              </w:rPr>
              <w:t xml:space="preserve"> </w:t>
            </w:r>
            <w:r w:rsidR="004C4530" w:rsidRPr="00EA0F64">
              <w:rPr>
                <w:rFonts w:eastAsia="Calibri"/>
                <w:sz w:val="22"/>
                <w:szCs w:val="22"/>
              </w:rPr>
              <w:t xml:space="preserve">До </w:t>
            </w:r>
            <w:proofErr w:type="spellStart"/>
            <w:r w:rsidR="004C4530" w:rsidRPr="00EA0F64">
              <w:rPr>
                <w:rFonts w:eastAsia="Calibri"/>
                <w:sz w:val="22"/>
                <w:szCs w:val="22"/>
              </w:rPr>
              <w:t>річних</w:t>
            </w:r>
            <w:proofErr w:type="spellEnd"/>
            <w:r w:rsidR="004C4530" w:rsidRPr="00EA0F64">
              <w:rPr>
                <w:rFonts w:eastAsia="Calibri"/>
                <w:sz w:val="22"/>
                <w:szCs w:val="22"/>
              </w:rPr>
              <w:t xml:space="preserve"> </w:t>
            </w:r>
            <w:proofErr w:type="spellStart"/>
            <w:r w:rsidR="004C4530" w:rsidRPr="00EA0F64">
              <w:rPr>
                <w:rFonts w:eastAsia="Calibri"/>
                <w:sz w:val="22"/>
                <w:szCs w:val="22"/>
              </w:rPr>
              <w:t>планів</w:t>
            </w:r>
            <w:proofErr w:type="spellEnd"/>
            <w:r w:rsidR="004C4530" w:rsidRPr="00EA0F64">
              <w:rPr>
                <w:rFonts w:eastAsia="Calibri"/>
                <w:sz w:val="22"/>
                <w:szCs w:val="22"/>
              </w:rPr>
              <w:t xml:space="preserve"> </w:t>
            </w:r>
            <w:proofErr w:type="spellStart"/>
            <w:r w:rsidR="004C4530" w:rsidRPr="00EA0F64">
              <w:rPr>
                <w:rFonts w:eastAsia="Calibri"/>
                <w:sz w:val="22"/>
                <w:szCs w:val="22"/>
              </w:rPr>
              <w:t>роботи</w:t>
            </w:r>
            <w:proofErr w:type="spellEnd"/>
            <w:r w:rsidR="004C4530" w:rsidRPr="00EA0F64">
              <w:rPr>
                <w:rFonts w:eastAsia="Calibri"/>
                <w:sz w:val="22"/>
                <w:szCs w:val="22"/>
              </w:rPr>
              <w:t xml:space="preserve"> </w:t>
            </w:r>
            <w:proofErr w:type="spellStart"/>
            <w:r w:rsidR="004C4530" w:rsidRPr="00EA0F64">
              <w:rPr>
                <w:rFonts w:eastAsia="Calibri"/>
                <w:sz w:val="22"/>
                <w:szCs w:val="22"/>
              </w:rPr>
              <w:t>працівників</w:t>
            </w:r>
            <w:proofErr w:type="spellEnd"/>
            <w:r w:rsidR="004C4530" w:rsidRPr="00EA0F64">
              <w:rPr>
                <w:rFonts w:eastAsia="Calibri"/>
                <w:sz w:val="22"/>
                <w:szCs w:val="22"/>
              </w:rPr>
              <w:t xml:space="preserve"> психологічної служби закладів освіти області включено заходи з надання психологічних послуг та здійснення соціального супроводу здобувачів освіти. Практичними психологами і соціальними педагогами закладів освіти області здійснюється психологічна підтримка, проводяться тренінгові заняття зі здобувачами </w:t>
            </w:r>
            <w:r w:rsidR="004C4530" w:rsidRPr="00EA0F64">
              <w:rPr>
                <w:rFonts w:eastAsia="Calibri"/>
                <w:sz w:val="22"/>
                <w:szCs w:val="22"/>
              </w:rPr>
              <w:lastRenderedPageBreak/>
              <w:t>освіти щодо визначення почуттів, потреб, ресурсів і можливостей, корекція дезадаптації, кризових станів.</w:t>
            </w:r>
          </w:p>
        </w:tc>
      </w:tr>
      <w:tr w:rsidR="00697A64" w:rsidRPr="00697A64" w14:paraId="0CAFD275" w14:textId="77777777" w:rsidTr="00D2385C">
        <w:trPr>
          <w:trHeight w:val="227"/>
          <w:jc w:val="center"/>
        </w:trPr>
        <w:tc>
          <w:tcPr>
            <w:tcW w:w="562" w:type="dxa"/>
          </w:tcPr>
          <w:p w14:paraId="5C8E4F8E"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19</w:t>
            </w:r>
          </w:p>
        </w:tc>
        <w:tc>
          <w:tcPr>
            <w:tcW w:w="1701" w:type="dxa"/>
          </w:tcPr>
          <w:p w14:paraId="5A8ED09A" w14:textId="77777777" w:rsidR="00EE7603" w:rsidRPr="00697A64" w:rsidRDefault="00EE7603" w:rsidP="00EE7603">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Участь у державних програмах, міжнародних </w:t>
            </w:r>
            <w:proofErr w:type="spellStart"/>
            <w:r w:rsidRPr="00697A64">
              <w:rPr>
                <w:rFonts w:ascii="Times New Roman" w:hAnsi="Times New Roman" w:cs="Times New Roman"/>
                <w:bCs/>
              </w:rPr>
              <w:t>проєктах</w:t>
            </w:r>
            <w:proofErr w:type="spellEnd"/>
            <w:r w:rsidRPr="00697A64">
              <w:rPr>
                <w:rFonts w:ascii="Times New Roman" w:hAnsi="Times New Roman" w:cs="Times New Roman"/>
                <w:bCs/>
              </w:rPr>
              <w:t>, грантових програмах соціального спрямування</w:t>
            </w:r>
          </w:p>
        </w:tc>
        <w:tc>
          <w:tcPr>
            <w:tcW w:w="1559" w:type="dxa"/>
          </w:tcPr>
          <w:p w14:paraId="33E591DE" w14:textId="77777777" w:rsidR="00EE7603" w:rsidRPr="00697A64" w:rsidRDefault="00EE7603" w:rsidP="00EE7603">
            <w:pPr>
              <w:autoSpaceDE w:val="0"/>
              <w:autoSpaceDN w:val="0"/>
              <w:adjustRightInd w:val="0"/>
              <w:rPr>
                <w:rFonts w:ascii="Times New Roman" w:hAnsi="Times New Roman" w:cs="Times New Roman"/>
              </w:rPr>
            </w:pPr>
            <w:r w:rsidRPr="00697A64">
              <w:rPr>
                <w:rFonts w:ascii="Times New Roman" w:hAnsi="Times New Roman" w:cs="Times New Roman"/>
              </w:rPr>
              <w:t>Районні державні (військові) адміністрації;</w:t>
            </w:r>
          </w:p>
          <w:p w14:paraId="0919B709" w14:textId="77777777" w:rsidR="00EE7603" w:rsidRPr="00697A64" w:rsidRDefault="00EE7603" w:rsidP="00EE7603">
            <w:pPr>
              <w:autoSpaceDE w:val="0"/>
              <w:autoSpaceDN w:val="0"/>
              <w:adjustRightInd w:val="0"/>
              <w:rPr>
                <w:rFonts w:ascii="Times New Roman" w:hAnsi="Times New Roman" w:cs="Times New Roman"/>
              </w:rPr>
            </w:pPr>
            <w:r w:rsidRPr="00697A64">
              <w:rPr>
                <w:rFonts w:ascii="Times New Roman" w:hAnsi="Times New Roman" w:cs="Times New Roman"/>
              </w:rPr>
              <w:t xml:space="preserve">сільські, селищні, </w:t>
            </w:r>
          </w:p>
          <w:p w14:paraId="3A8F8F63" w14:textId="77777777" w:rsidR="00EE7603" w:rsidRPr="00697A64" w:rsidRDefault="00EE7603" w:rsidP="00EE7603">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міські ради</w:t>
            </w:r>
          </w:p>
        </w:tc>
        <w:tc>
          <w:tcPr>
            <w:tcW w:w="424" w:type="dxa"/>
          </w:tcPr>
          <w:p w14:paraId="307CAEDE"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3A4D55B0" w14:textId="77777777" w:rsidR="00EE7603" w:rsidRPr="00697A64" w:rsidRDefault="00EE7603" w:rsidP="00EE7603">
            <w:pPr>
              <w:rPr>
                <w:rFonts w:ascii="Times New Roman" w:eastAsia="Calibri" w:hAnsi="Times New Roman" w:cs="Times New Roman"/>
              </w:rPr>
            </w:pPr>
          </w:p>
        </w:tc>
        <w:tc>
          <w:tcPr>
            <w:tcW w:w="996" w:type="dxa"/>
          </w:tcPr>
          <w:p w14:paraId="43DD0F03" w14:textId="77777777" w:rsidR="00EE7603" w:rsidRPr="00697A64" w:rsidRDefault="00EE7603" w:rsidP="00EE7603">
            <w:pPr>
              <w:rPr>
                <w:rFonts w:ascii="Times New Roman" w:eastAsia="Calibri" w:hAnsi="Times New Roman" w:cs="Times New Roman"/>
              </w:rPr>
            </w:pPr>
          </w:p>
        </w:tc>
        <w:tc>
          <w:tcPr>
            <w:tcW w:w="1281" w:type="dxa"/>
          </w:tcPr>
          <w:p w14:paraId="1295CA46"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177D8D4A" w14:textId="77777777" w:rsidR="00EE7603" w:rsidRPr="00697A64" w:rsidRDefault="00EE7603" w:rsidP="00EE7603">
            <w:pPr>
              <w:rPr>
                <w:rFonts w:ascii="Times New Roman" w:eastAsia="Calibri" w:hAnsi="Times New Roman" w:cs="Times New Roman"/>
              </w:rPr>
            </w:pPr>
          </w:p>
        </w:tc>
        <w:tc>
          <w:tcPr>
            <w:tcW w:w="625" w:type="dxa"/>
          </w:tcPr>
          <w:p w14:paraId="46A209A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5159273B" w14:textId="77777777" w:rsidR="00EE7603" w:rsidRPr="00697A64" w:rsidRDefault="00EE7603" w:rsidP="00EE7603">
            <w:pPr>
              <w:rPr>
                <w:rFonts w:ascii="Times New Roman" w:eastAsia="Calibri" w:hAnsi="Times New Roman" w:cs="Times New Roman"/>
              </w:rPr>
            </w:pPr>
          </w:p>
        </w:tc>
        <w:tc>
          <w:tcPr>
            <w:tcW w:w="320" w:type="dxa"/>
          </w:tcPr>
          <w:p w14:paraId="6442DAEC" w14:textId="77777777" w:rsidR="00EE7603" w:rsidRPr="00697A64" w:rsidRDefault="00EE7603" w:rsidP="00EE7603">
            <w:pPr>
              <w:rPr>
                <w:rFonts w:ascii="Times New Roman" w:eastAsia="Calibri" w:hAnsi="Times New Roman" w:cs="Times New Roman"/>
              </w:rPr>
            </w:pPr>
          </w:p>
        </w:tc>
        <w:tc>
          <w:tcPr>
            <w:tcW w:w="1192" w:type="dxa"/>
          </w:tcPr>
          <w:p w14:paraId="73D57D6D" w14:textId="77777777" w:rsidR="00EE7603" w:rsidRPr="00697A64" w:rsidRDefault="00EE7603" w:rsidP="00EE7603">
            <w:pPr>
              <w:rPr>
                <w:rFonts w:ascii="Times New Roman" w:eastAsia="Calibri" w:hAnsi="Times New Roman" w:cs="Times New Roman"/>
              </w:rPr>
            </w:pPr>
          </w:p>
        </w:tc>
        <w:tc>
          <w:tcPr>
            <w:tcW w:w="1454" w:type="dxa"/>
          </w:tcPr>
          <w:p w14:paraId="6039BBCD"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21E69565" w14:textId="77777777" w:rsidR="00EE7603" w:rsidRPr="00697A64" w:rsidRDefault="00EE7603" w:rsidP="00EE7603">
            <w:pPr>
              <w:rPr>
                <w:rFonts w:ascii="Times New Roman" w:eastAsia="Calibri" w:hAnsi="Times New Roman" w:cs="Times New Roman"/>
              </w:rPr>
            </w:pPr>
          </w:p>
        </w:tc>
        <w:tc>
          <w:tcPr>
            <w:tcW w:w="602" w:type="dxa"/>
          </w:tcPr>
          <w:p w14:paraId="25FE0914" w14:textId="77777777" w:rsidR="00EE7603" w:rsidRPr="00697A64" w:rsidRDefault="00EE7603" w:rsidP="00EE7603">
            <w:pPr>
              <w:rPr>
                <w:rFonts w:ascii="Times New Roman" w:eastAsia="Calibri" w:hAnsi="Times New Roman" w:cs="Times New Roman"/>
              </w:rPr>
            </w:pPr>
          </w:p>
        </w:tc>
        <w:tc>
          <w:tcPr>
            <w:tcW w:w="3857" w:type="dxa"/>
            <w:gridSpan w:val="2"/>
          </w:tcPr>
          <w:p w14:paraId="1DAEFF63" w14:textId="77777777" w:rsidR="00EE7603" w:rsidRPr="00C365D0" w:rsidRDefault="00EE7603" w:rsidP="00EE7603">
            <w:pPr>
              <w:rPr>
                <w:rFonts w:ascii="Times New Roman" w:hAnsi="Times New Roman" w:cs="Times New Roman"/>
              </w:rPr>
            </w:pPr>
            <w:r w:rsidRPr="00C365D0">
              <w:rPr>
                <w:rFonts w:ascii="Times New Roman" w:hAnsi="Times New Roman" w:cs="Times New Roman"/>
              </w:rPr>
              <w:t>В громадах залучено позабюджетні джерела фінансування для розбудови спектру надання соціальних послуг.</w:t>
            </w:r>
          </w:p>
          <w:p w14:paraId="5D883881" w14:textId="77777777" w:rsidR="00EE7603" w:rsidRPr="00C365D0" w:rsidRDefault="00EA0F64" w:rsidP="00EE7603">
            <w:pPr>
              <w:rPr>
                <w:rFonts w:ascii="Times New Roman" w:hAnsi="Times New Roman" w:cs="Times New Roman"/>
              </w:rPr>
            </w:pPr>
            <w:r>
              <w:rPr>
                <w:rFonts w:ascii="Times New Roman" w:hAnsi="Times New Roman" w:cs="Times New Roman"/>
              </w:rPr>
              <w:t xml:space="preserve">Семенівська та </w:t>
            </w:r>
            <w:proofErr w:type="spellStart"/>
            <w:r>
              <w:rPr>
                <w:rFonts w:ascii="Times New Roman" w:hAnsi="Times New Roman" w:cs="Times New Roman"/>
              </w:rPr>
              <w:t>Сновська</w:t>
            </w:r>
            <w:proofErr w:type="spellEnd"/>
            <w:r>
              <w:rPr>
                <w:rFonts w:ascii="Times New Roman" w:hAnsi="Times New Roman" w:cs="Times New Roman"/>
              </w:rPr>
              <w:t xml:space="preserve"> територіальні громади </w:t>
            </w:r>
            <w:r w:rsidR="00EE7603" w:rsidRPr="00C365D0">
              <w:rPr>
                <w:rFonts w:ascii="Times New Roman" w:hAnsi="Times New Roman" w:cs="Times New Roman"/>
              </w:rPr>
              <w:t xml:space="preserve">отримали  від Гуманітарної місії «Проліска» 13 триколісних </w:t>
            </w:r>
            <w:proofErr w:type="spellStart"/>
            <w:r w:rsidR="00EE7603" w:rsidRPr="00C365D0">
              <w:rPr>
                <w:rFonts w:ascii="Times New Roman" w:hAnsi="Times New Roman" w:cs="Times New Roman"/>
              </w:rPr>
              <w:t>електровелосипедів</w:t>
            </w:r>
            <w:proofErr w:type="spellEnd"/>
            <w:r w:rsidR="00EE7603" w:rsidRPr="00C365D0">
              <w:rPr>
                <w:rFonts w:ascii="Times New Roman" w:hAnsi="Times New Roman" w:cs="Times New Roman"/>
              </w:rPr>
              <w:t xml:space="preserve"> для роботи соціа</w:t>
            </w:r>
            <w:r>
              <w:rPr>
                <w:rFonts w:ascii="Times New Roman" w:hAnsi="Times New Roman" w:cs="Times New Roman"/>
              </w:rPr>
              <w:t xml:space="preserve">льних працівників. </w:t>
            </w:r>
            <w:r w:rsidR="00EE7603" w:rsidRPr="00C365D0">
              <w:rPr>
                <w:rFonts w:ascii="Times New Roman" w:hAnsi="Times New Roman" w:cs="Times New Roman"/>
              </w:rPr>
              <w:t>З</w:t>
            </w:r>
            <w:r>
              <w:rPr>
                <w:rFonts w:ascii="Times New Roman" w:hAnsi="Times New Roman" w:cs="Times New Roman"/>
              </w:rPr>
              <w:t xml:space="preserve">а рахунок донорів GIZ </w:t>
            </w:r>
            <w:proofErr w:type="spellStart"/>
            <w:r>
              <w:rPr>
                <w:rFonts w:ascii="Times New Roman" w:hAnsi="Times New Roman" w:cs="Times New Roman"/>
              </w:rPr>
              <w:t>Deutsche</w:t>
            </w:r>
            <w:proofErr w:type="spellEnd"/>
            <w:r>
              <w:rPr>
                <w:rFonts w:ascii="Times New Roman" w:hAnsi="Times New Roman" w:cs="Times New Roman"/>
              </w:rPr>
              <w:t xml:space="preserve"> </w:t>
            </w:r>
            <w:proofErr w:type="spellStart"/>
            <w:r w:rsidR="00EE7603" w:rsidRPr="00C365D0">
              <w:rPr>
                <w:rFonts w:ascii="Times New Roman" w:hAnsi="Times New Roman" w:cs="Times New Roman"/>
              </w:rPr>
              <w:t>Корюківська</w:t>
            </w:r>
            <w:proofErr w:type="spellEnd"/>
            <w:r w:rsidR="00EE7603" w:rsidRPr="00C365D0">
              <w:rPr>
                <w:rFonts w:ascii="Times New Roman" w:hAnsi="Times New Roman" w:cs="Times New Roman"/>
              </w:rPr>
              <w:t>, Менська, Новгород-Сіверська громади отримали мікроавтобуси MAN -  спеціалізований транспортний засіб для роботи мобільних соціальних служб.</w:t>
            </w:r>
          </w:p>
          <w:p w14:paraId="4DEC87E7" w14:textId="77777777" w:rsidR="00EE7603" w:rsidRPr="00C365D0" w:rsidRDefault="00EE7603" w:rsidP="00EE7603">
            <w:pPr>
              <w:rPr>
                <w:rFonts w:ascii="Times New Roman" w:hAnsi="Times New Roman" w:cs="Times New Roman"/>
              </w:rPr>
            </w:pPr>
            <w:r w:rsidRPr="00C365D0">
              <w:rPr>
                <w:rFonts w:ascii="Times New Roman" w:hAnsi="Times New Roman" w:cs="Times New Roman"/>
              </w:rPr>
              <w:t>Проєкт «</w:t>
            </w:r>
            <w:proofErr w:type="spellStart"/>
            <w:r w:rsidRPr="00C365D0">
              <w:rPr>
                <w:rFonts w:ascii="Times New Roman" w:hAnsi="Times New Roman" w:cs="Times New Roman"/>
              </w:rPr>
              <w:t>Ревіталізація</w:t>
            </w:r>
            <w:proofErr w:type="spellEnd"/>
            <w:r w:rsidRPr="00C365D0">
              <w:rPr>
                <w:rFonts w:ascii="Times New Roman" w:hAnsi="Times New Roman" w:cs="Times New Roman"/>
              </w:rPr>
              <w:t xml:space="preserve"> жінок постраждалих від війни шляхом створення «Арт-світлиці», на базі простору соціальної адаптації Ніжинського територіального центру соціального обслуговування (надання соціальних послуг) Ніжинської міської ради Чернігівської області» реалізує ГО «МІСТО Н» за сприяння Програми розвитку ООН (ПРООН) в Україні за фінансової підтримки Уряду Швеції. </w:t>
            </w:r>
          </w:p>
          <w:p w14:paraId="062676FF" w14:textId="77777777" w:rsidR="00EA0F64" w:rsidRPr="00EA0F64" w:rsidRDefault="00EE7603" w:rsidP="00EE7603">
            <w:pPr>
              <w:rPr>
                <w:rFonts w:ascii="Times New Roman" w:eastAsia="Calibri" w:hAnsi="Times New Roman" w:cs="Times New Roman"/>
              </w:rPr>
            </w:pPr>
            <w:r w:rsidRPr="00C365D0">
              <w:rPr>
                <w:rFonts w:ascii="Times New Roman" w:hAnsi="Times New Roman" w:cs="Times New Roman"/>
              </w:rPr>
              <w:t xml:space="preserve">Протягом 2024 -2025 років в </w:t>
            </w:r>
            <w:r w:rsidR="00EA0F64">
              <w:rPr>
                <w:rFonts w:ascii="Times New Roman" w:hAnsi="Times New Roman" w:cs="Times New Roman"/>
              </w:rPr>
              <w:t xml:space="preserve">Ніжинській </w:t>
            </w:r>
            <w:r w:rsidRPr="00C365D0">
              <w:rPr>
                <w:rFonts w:ascii="Times New Roman" w:hAnsi="Times New Roman" w:cs="Times New Roman"/>
              </w:rPr>
              <w:t xml:space="preserve">громаді Дитячим фондом ООН (ЮНІСЕФ) та Консорціумом партнерських організацій за фінансової підтримки Федерального міністерства економічного </w:t>
            </w:r>
            <w:r w:rsidRPr="00C365D0">
              <w:rPr>
                <w:rFonts w:ascii="Times New Roman" w:hAnsi="Times New Roman" w:cs="Times New Roman"/>
              </w:rPr>
              <w:lastRenderedPageBreak/>
              <w:t>співробітництва та розвитку через Німецький банк розвитку (</w:t>
            </w:r>
            <w:proofErr w:type="spellStart"/>
            <w:r w:rsidRPr="00C365D0">
              <w:rPr>
                <w:rFonts w:ascii="Times New Roman" w:hAnsi="Times New Roman" w:cs="Times New Roman"/>
                <w:lang w:val="en-US"/>
              </w:rPr>
              <w:t>KfW</w:t>
            </w:r>
            <w:proofErr w:type="spellEnd"/>
            <w:r w:rsidRPr="00C365D0">
              <w:rPr>
                <w:rFonts w:ascii="Times New Roman" w:hAnsi="Times New Roman" w:cs="Times New Roman"/>
              </w:rPr>
              <w:t xml:space="preserve">) впроваджувався проєкт «Мінімальний пакет інтегрованих соціальних послуг для сімей з дітьми». </w:t>
            </w:r>
            <w:r w:rsidRPr="00C365D0">
              <w:rPr>
                <w:rFonts w:ascii="Times New Roman" w:eastAsia="Calibri" w:hAnsi="Times New Roman" w:cs="Times New Roman"/>
              </w:rPr>
              <w:t>За сприяння Фонду ООН в галузі народонаселення України  UNF</w:t>
            </w:r>
            <w:r w:rsidRPr="00C365D0">
              <w:rPr>
                <w:rFonts w:ascii="Times New Roman" w:eastAsia="Calibri" w:hAnsi="Times New Roman" w:cs="Times New Roman"/>
                <w:lang w:val="en-US"/>
              </w:rPr>
              <w:t>PA</w:t>
            </w:r>
            <w:r w:rsidRPr="00C365D0">
              <w:rPr>
                <w:rFonts w:ascii="Times New Roman" w:eastAsia="Calibri" w:hAnsi="Times New Roman" w:cs="Times New Roman"/>
              </w:rPr>
              <w:t xml:space="preserve"> у 2025 році  Ніжинський міський центр соціальних служб отримав автомобіль </w:t>
            </w:r>
            <w:proofErr w:type="spellStart"/>
            <w:r w:rsidRPr="00C365D0">
              <w:rPr>
                <w:rFonts w:ascii="Times New Roman" w:eastAsia="Calibri" w:hAnsi="Times New Roman" w:cs="Times New Roman"/>
                <w:lang w:val="en-US"/>
              </w:rPr>
              <w:t>FiatUlyseeL</w:t>
            </w:r>
            <w:proofErr w:type="spellEnd"/>
            <w:r w:rsidRPr="00C365D0">
              <w:rPr>
                <w:rFonts w:ascii="Times New Roman" w:eastAsia="Calibri" w:hAnsi="Times New Roman" w:cs="Times New Roman"/>
              </w:rPr>
              <w:t xml:space="preserve"> 3/</w:t>
            </w:r>
            <w:r w:rsidRPr="00C365D0">
              <w:rPr>
                <w:rFonts w:ascii="Times New Roman" w:eastAsia="Calibri" w:hAnsi="Times New Roman" w:cs="Times New Roman"/>
                <w:lang w:val="en-US"/>
              </w:rPr>
              <w:t>Spline</w:t>
            </w:r>
            <w:r w:rsidRPr="00C365D0">
              <w:rPr>
                <w:rFonts w:ascii="Times New Roman" w:eastAsia="Calibri" w:hAnsi="Times New Roman" w:cs="Times New Roman"/>
              </w:rPr>
              <w:t xml:space="preserve"> </w:t>
            </w:r>
            <w:r w:rsidRPr="00C365D0">
              <w:rPr>
                <w:rFonts w:ascii="Times New Roman" w:eastAsia="Calibri" w:hAnsi="Times New Roman" w:cs="Times New Roman"/>
                <w:lang w:val="en-US"/>
              </w:rPr>
              <w:t>Mobility</w:t>
            </w:r>
            <w:r w:rsidRPr="00C365D0">
              <w:rPr>
                <w:rFonts w:ascii="Times New Roman" w:eastAsia="Calibri" w:hAnsi="Times New Roman" w:cs="Times New Roman"/>
              </w:rPr>
              <w:t xml:space="preserve"> </w:t>
            </w:r>
            <w:r w:rsidRPr="00C365D0">
              <w:rPr>
                <w:rFonts w:ascii="Times New Roman" w:eastAsia="Calibri" w:hAnsi="Times New Roman" w:cs="Times New Roman"/>
                <w:lang w:val="en-US"/>
              </w:rPr>
              <w:t>M</w:t>
            </w:r>
            <w:r w:rsidRPr="00C365D0">
              <w:rPr>
                <w:rFonts w:ascii="Times New Roman" w:eastAsia="Calibri" w:hAnsi="Times New Roman" w:cs="Times New Roman"/>
              </w:rPr>
              <w:t xml:space="preserve"> для роботи  мобільної бригади соціально-психологічної допомоги особам,  які постраждали від домашнього насильства та насильства за ознакою статі.</w:t>
            </w:r>
          </w:p>
        </w:tc>
      </w:tr>
      <w:tr w:rsidR="00697A64" w:rsidRPr="00697A64" w14:paraId="0116AD10" w14:textId="77777777" w:rsidTr="004C4530">
        <w:trPr>
          <w:trHeight w:val="227"/>
          <w:jc w:val="center"/>
        </w:trPr>
        <w:tc>
          <w:tcPr>
            <w:tcW w:w="562" w:type="dxa"/>
          </w:tcPr>
          <w:p w14:paraId="5029805C"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20</w:t>
            </w:r>
          </w:p>
        </w:tc>
        <w:tc>
          <w:tcPr>
            <w:tcW w:w="1701" w:type="dxa"/>
          </w:tcPr>
          <w:p w14:paraId="632E298E" w14:textId="77777777" w:rsidR="00EE7603" w:rsidRPr="00697A64" w:rsidRDefault="00EE7603" w:rsidP="00EE7603">
            <w:pPr>
              <w:shd w:val="clear" w:color="auto" w:fill="FFFFFF"/>
              <w:rPr>
                <w:rFonts w:ascii="Times New Roman" w:eastAsia="Calibri" w:hAnsi="Times New Roman" w:cs="Times New Roman"/>
                <w:spacing w:val="-4"/>
              </w:rPr>
            </w:pPr>
            <w:r w:rsidRPr="00697A64">
              <w:rPr>
                <w:rFonts w:ascii="Times New Roman" w:hAnsi="Times New Roman" w:cs="Times New Roman"/>
                <w:highlight w:val="white"/>
              </w:rPr>
              <w:t>Методичне забезпечення роботи  працівників – надавачів соціальних послуг</w:t>
            </w:r>
          </w:p>
        </w:tc>
        <w:tc>
          <w:tcPr>
            <w:tcW w:w="1559" w:type="dxa"/>
          </w:tcPr>
          <w:p w14:paraId="7CFD0825" w14:textId="77777777" w:rsidR="00EE7603" w:rsidRPr="00697A64" w:rsidRDefault="00EE7603" w:rsidP="00EE7603">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Чернігівський обласний центр соціальних служб</w:t>
            </w:r>
          </w:p>
        </w:tc>
        <w:tc>
          <w:tcPr>
            <w:tcW w:w="424" w:type="dxa"/>
          </w:tcPr>
          <w:p w14:paraId="122E724C"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1AE39505" w14:textId="77777777" w:rsidR="00EE7603" w:rsidRPr="00697A64" w:rsidRDefault="00EE7603" w:rsidP="00EE7603">
            <w:pPr>
              <w:rPr>
                <w:rFonts w:ascii="Times New Roman" w:eastAsia="Calibri" w:hAnsi="Times New Roman" w:cs="Times New Roman"/>
              </w:rPr>
            </w:pPr>
          </w:p>
        </w:tc>
        <w:tc>
          <w:tcPr>
            <w:tcW w:w="996" w:type="dxa"/>
          </w:tcPr>
          <w:p w14:paraId="27D89844" w14:textId="77777777" w:rsidR="00EE7603" w:rsidRPr="00697A64" w:rsidRDefault="00EE7603" w:rsidP="00EE7603">
            <w:pPr>
              <w:rPr>
                <w:rFonts w:ascii="Times New Roman" w:eastAsia="Calibri" w:hAnsi="Times New Roman" w:cs="Times New Roman"/>
              </w:rPr>
            </w:pPr>
          </w:p>
        </w:tc>
        <w:tc>
          <w:tcPr>
            <w:tcW w:w="1281" w:type="dxa"/>
          </w:tcPr>
          <w:p w14:paraId="3B562C10"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73E546F6" w14:textId="77777777" w:rsidR="00EE7603" w:rsidRPr="00697A64" w:rsidRDefault="00EE7603" w:rsidP="00EE7603">
            <w:pPr>
              <w:rPr>
                <w:rFonts w:ascii="Times New Roman" w:eastAsia="Calibri" w:hAnsi="Times New Roman" w:cs="Times New Roman"/>
              </w:rPr>
            </w:pPr>
          </w:p>
        </w:tc>
        <w:tc>
          <w:tcPr>
            <w:tcW w:w="625" w:type="dxa"/>
          </w:tcPr>
          <w:p w14:paraId="3DE053D0"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61FC238F" w14:textId="77777777" w:rsidR="00EE7603" w:rsidRPr="00697A64" w:rsidRDefault="00EE7603" w:rsidP="00EE7603">
            <w:pPr>
              <w:rPr>
                <w:rFonts w:ascii="Times New Roman" w:eastAsia="Calibri" w:hAnsi="Times New Roman" w:cs="Times New Roman"/>
              </w:rPr>
            </w:pPr>
          </w:p>
        </w:tc>
        <w:tc>
          <w:tcPr>
            <w:tcW w:w="320" w:type="dxa"/>
          </w:tcPr>
          <w:p w14:paraId="20ED0C5A" w14:textId="77777777" w:rsidR="00EE7603" w:rsidRPr="00697A64" w:rsidRDefault="00EE7603" w:rsidP="00EE7603">
            <w:pPr>
              <w:rPr>
                <w:rFonts w:ascii="Times New Roman" w:eastAsia="Calibri" w:hAnsi="Times New Roman" w:cs="Times New Roman"/>
              </w:rPr>
            </w:pPr>
          </w:p>
        </w:tc>
        <w:tc>
          <w:tcPr>
            <w:tcW w:w="1192" w:type="dxa"/>
          </w:tcPr>
          <w:p w14:paraId="40FFA5A6" w14:textId="77777777" w:rsidR="00EE7603" w:rsidRPr="00697A64" w:rsidRDefault="00EE7603" w:rsidP="00EE7603">
            <w:pPr>
              <w:rPr>
                <w:rFonts w:ascii="Times New Roman" w:eastAsia="Calibri" w:hAnsi="Times New Roman" w:cs="Times New Roman"/>
              </w:rPr>
            </w:pPr>
          </w:p>
        </w:tc>
        <w:tc>
          <w:tcPr>
            <w:tcW w:w="1454" w:type="dxa"/>
          </w:tcPr>
          <w:p w14:paraId="2A8299B0"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6F4EBA3E" w14:textId="77777777" w:rsidR="00EE7603" w:rsidRPr="00697A64" w:rsidRDefault="00EE7603" w:rsidP="00EE7603">
            <w:pPr>
              <w:rPr>
                <w:rFonts w:ascii="Times New Roman" w:eastAsia="Calibri" w:hAnsi="Times New Roman" w:cs="Times New Roman"/>
              </w:rPr>
            </w:pPr>
          </w:p>
        </w:tc>
        <w:tc>
          <w:tcPr>
            <w:tcW w:w="602" w:type="dxa"/>
          </w:tcPr>
          <w:p w14:paraId="3A4BDD67" w14:textId="77777777" w:rsidR="00EE7603" w:rsidRPr="00697A64" w:rsidRDefault="00EE7603" w:rsidP="00EE7603">
            <w:pPr>
              <w:rPr>
                <w:rFonts w:ascii="Times New Roman" w:eastAsia="Calibri" w:hAnsi="Times New Roman" w:cs="Times New Roman"/>
              </w:rPr>
            </w:pPr>
          </w:p>
        </w:tc>
        <w:tc>
          <w:tcPr>
            <w:tcW w:w="3857" w:type="dxa"/>
            <w:gridSpan w:val="2"/>
          </w:tcPr>
          <w:p w14:paraId="0B797C15" w14:textId="77777777" w:rsidR="007072E0" w:rsidRPr="00697A64" w:rsidRDefault="007072E0" w:rsidP="00C365D0">
            <w:pPr>
              <w:jc w:val="both"/>
              <w:rPr>
                <w:rFonts w:ascii="Times New Roman" w:hAnsi="Times New Roman" w:cs="Times New Roman"/>
              </w:rPr>
            </w:pPr>
            <w:r w:rsidRPr="00697A64">
              <w:rPr>
                <w:rFonts w:ascii="Times New Roman" w:hAnsi="Times New Roman" w:cs="Times New Roman"/>
              </w:rPr>
              <w:t xml:space="preserve">Протягом  2025 року в </w:t>
            </w:r>
            <w:r w:rsidR="00EA0F64">
              <w:rPr>
                <w:rFonts w:ascii="Times New Roman" w:hAnsi="Times New Roman" w:cs="Times New Roman"/>
              </w:rPr>
              <w:t>межах  роботи  мобільної  служби</w:t>
            </w:r>
            <w:r w:rsidRPr="00697A64">
              <w:rPr>
                <w:rFonts w:ascii="Times New Roman" w:hAnsi="Times New Roman" w:cs="Times New Roman"/>
              </w:rPr>
              <w:t xml:space="preserve"> соціально-психологічної та методичної допомоги</w:t>
            </w:r>
            <w:r w:rsidR="00445C49">
              <w:rPr>
                <w:rFonts w:ascii="Times New Roman" w:hAnsi="Times New Roman" w:cs="Times New Roman"/>
              </w:rPr>
              <w:t xml:space="preserve"> Чернігівського обласного центру соціальних служб </w:t>
            </w:r>
            <w:r w:rsidRPr="00697A64">
              <w:rPr>
                <w:rFonts w:ascii="Times New Roman" w:hAnsi="Times New Roman" w:cs="Times New Roman"/>
              </w:rPr>
              <w:t xml:space="preserve">  здійснені виїзд</w:t>
            </w:r>
            <w:r w:rsidR="00445C49">
              <w:rPr>
                <w:rFonts w:ascii="Times New Roman" w:hAnsi="Times New Roman" w:cs="Times New Roman"/>
              </w:rPr>
              <w:t xml:space="preserve">и до </w:t>
            </w:r>
            <w:proofErr w:type="spellStart"/>
            <w:r w:rsidR="00445C49">
              <w:rPr>
                <w:rFonts w:ascii="Times New Roman" w:hAnsi="Times New Roman" w:cs="Times New Roman"/>
              </w:rPr>
              <w:t>Крутівської</w:t>
            </w:r>
            <w:proofErr w:type="spellEnd"/>
            <w:r w:rsidR="00445C49">
              <w:rPr>
                <w:rFonts w:ascii="Times New Roman" w:hAnsi="Times New Roman" w:cs="Times New Roman"/>
              </w:rPr>
              <w:t xml:space="preserve">, </w:t>
            </w:r>
            <w:proofErr w:type="spellStart"/>
            <w:r w:rsidR="00DB03C6" w:rsidRPr="00697A64">
              <w:rPr>
                <w:rFonts w:ascii="Times New Roman" w:hAnsi="Times New Roman" w:cs="Times New Roman"/>
              </w:rPr>
              <w:t>Вертіївської</w:t>
            </w:r>
            <w:proofErr w:type="spellEnd"/>
            <w:r w:rsidR="00DB03C6" w:rsidRPr="00697A64">
              <w:rPr>
                <w:rFonts w:ascii="Times New Roman" w:hAnsi="Times New Roman" w:cs="Times New Roman"/>
              </w:rPr>
              <w:t>,</w:t>
            </w:r>
            <w:r w:rsidR="00445C49">
              <w:rPr>
                <w:rFonts w:ascii="Times New Roman" w:hAnsi="Times New Roman" w:cs="Times New Roman"/>
              </w:rPr>
              <w:t xml:space="preserve"> </w:t>
            </w:r>
            <w:proofErr w:type="spellStart"/>
            <w:r w:rsidR="00DB03C6" w:rsidRPr="00697A64">
              <w:rPr>
                <w:rFonts w:ascii="Times New Roman" w:hAnsi="Times New Roman" w:cs="Times New Roman"/>
              </w:rPr>
              <w:t>Комарівської</w:t>
            </w:r>
            <w:proofErr w:type="spellEnd"/>
            <w:r w:rsidR="00DB03C6" w:rsidRPr="00697A64">
              <w:rPr>
                <w:rFonts w:ascii="Times New Roman" w:hAnsi="Times New Roman" w:cs="Times New Roman"/>
              </w:rPr>
              <w:t xml:space="preserve">, </w:t>
            </w:r>
            <w:proofErr w:type="spellStart"/>
            <w:r w:rsidRPr="00697A64">
              <w:rPr>
                <w:rFonts w:ascii="Times New Roman" w:hAnsi="Times New Roman" w:cs="Times New Roman"/>
              </w:rPr>
              <w:t>Кіптівської</w:t>
            </w:r>
            <w:proofErr w:type="spellEnd"/>
            <w:r w:rsidRPr="00697A64">
              <w:rPr>
                <w:rFonts w:ascii="Times New Roman" w:hAnsi="Times New Roman" w:cs="Times New Roman"/>
              </w:rPr>
              <w:t xml:space="preserve">, Батуринської, </w:t>
            </w:r>
            <w:proofErr w:type="spellStart"/>
            <w:r w:rsidRPr="00697A64">
              <w:rPr>
                <w:rFonts w:ascii="Times New Roman" w:hAnsi="Times New Roman" w:cs="Times New Roman"/>
              </w:rPr>
              <w:t>Киселівської</w:t>
            </w:r>
            <w:proofErr w:type="spellEnd"/>
            <w:r w:rsidRPr="00697A64">
              <w:rPr>
                <w:rFonts w:ascii="Times New Roman" w:hAnsi="Times New Roman" w:cs="Times New Roman"/>
              </w:rPr>
              <w:t xml:space="preserve">, </w:t>
            </w:r>
            <w:proofErr w:type="spellStart"/>
            <w:r w:rsidRPr="00697A64">
              <w:rPr>
                <w:rFonts w:ascii="Times New Roman" w:hAnsi="Times New Roman" w:cs="Times New Roman"/>
              </w:rPr>
              <w:t>Корюківської</w:t>
            </w:r>
            <w:proofErr w:type="spellEnd"/>
            <w:r w:rsidRPr="00697A64">
              <w:rPr>
                <w:rFonts w:ascii="Times New Roman" w:hAnsi="Times New Roman" w:cs="Times New Roman"/>
              </w:rPr>
              <w:t xml:space="preserve">, Сосницької, </w:t>
            </w:r>
            <w:proofErr w:type="spellStart"/>
            <w:r w:rsidRPr="00697A64">
              <w:rPr>
                <w:rFonts w:ascii="Times New Roman" w:hAnsi="Times New Roman" w:cs="Times New Roman"/>
              </w:rPr>
              <w:t>Понорницької</w:t>
            </w:r>
            <w:proofErr w:type="spellEnd"/>
            <w:r w:rsidRPr="00697A64">
              <w:rPr>
                <w:rFonts w:ascii="Times New Roman" w:hAnsi="Times New Roman" w:cs="Times New Roman"/>
              </w:rPr>
              <w:t xml:space="preserve">, Ріпкинської, Носівської, Макіївської, Менської, </w:t>
            </w:r>
            <w:proofErr w:type="spellStart"/>
            <w:r w:rsidRPr="00697A64">
              <w:rPr>
                <w:rFonts w:ascii="Times New Roman" w:hAnsi="Times New Roman" w:cs="Times New Roman"/>
              </w:rPr>
              <w:t>Новобілоуської</w:t>
            </w:r>
            <w:proofErr w:type="spellEnd"/>
            <w:r w:rsidRPr="00697A64">
              <w:rPr>
                <w:rFonts w:ascii="Times New Roman" w:hAnsi="Times New Roman" w:cs="Times New Roman"/>
              </w:rPr>
              <w:t xml:space="preserve">, </w:t>
            </w:r>
            <w:proofErr w:type="spellStart"/>
            <w:r w:rsidRPr="00697A64">
              <w:rPr>
                <w:rFonts w:ascii="Times New Roman" w:hAnsi="Times New Roman" w:cs="Times New Roman"/>
              </w:rPr>
              <w:t>Коропської</w:t>
            </w:r>
            <w:proofErr w:type="spellEnd"/>
            <w:r w:rsidRPr="00697A64">
              <w:rPr>
                <w:rFonts w:ascii="Times New Roman" w:hAnsi="Times New Roman" w:cs="Times New Roman"/>
              </w:rPr>
              <w:t xml:space="preserve">, </w:t>
            </w:r>
            <w:proofErr w:type="spellStart"/>
            <w:r w:rsidRPr="00697A64">
              <w:rPr>
                <w:rFonts w:ascii="Times New Roman" w:hAnsi="Times New Roman" w:cs="Times New Roman"/>
              </w:rPr>
              <w:t>Новобасанської</w:t>
            </w:r>
            <w:proofErr w:type="spellEnd"/>
            <w:r w:rsidRPr="00697A64">
              <w:rPr>
                <w:rFonts w:ascii="Times New Roman" w:hAnsi="Times New Roman" w:cs="Times New Roman"/>
              </w:rPr>
              <w:t xml:space="preserve">, Бобровицької, </w:t>
            </w:r>
            <w:proofErr w:type="spellStart"/>
            <w:r w:rsidRPr="00697A64">
              <w:rPr>
                <w:rFonts w:ascii="Times New Roman" w:hAnsi="Times New Roman" w:cs="Times New Roman"/>
              </w:rPr>
              <w:t>Талалаївської</w:t>
            </w:r>
            <w:proofErr w:type="spellEnd"/>
            <w:r w:rsidRPr="00697A64">
              <w:rPr>
                <w:rFonts w:ascii="Times New Roman" w:hAnsi="Times New Roman" w:cs="Times New Roman"/>
              </w:rPr>
              <w:t xml:space="preserve"> (сільської), </w:t>
            </w:r>
            <w:proofErr w:type="spellStart"/>
            <w:r w:rsidRPr="00697A64">
              <w:rPr>
                <w:rFonts w:ascii="Times New Roman" w:hAnsi="Times New Roman" w:cs="Times New Roman"/>
              </w:rPr>
              <w:t>Талалаївської</w:t>
            </w:r>
            <w:proofErr w:type="spellEnd"/>
            <w:r w:rsidRPr="00697A64">
              <w:rPr>
                <w:rFonts w:ascii="Times New Roman" w:hAnsi="Times New Roman" w:cs="Times New Roman"/>
              </w:rPr>
              <w:t xml:space="preserve"> (селищної), Козелецької, </w:t>
            </w:r>
            <w:proofErr w:type="spellStart"/>
            <w:r w:rsidRPr="00697A64">
              <w:rPr>
                <w:rFonts w:ascii="Times New Roman" w:hAnsi="Times New Roman" w:cs="Times New Roman"/>
              </w:rPr>
              <w:t>Остерської</w:t>
            </w:r>
            <w:proofErr w:type="spellEnd"/>
            <w:r w:rsidRPr="00697A64">
              <w:rPr>
                <w:rFonts w:ascii="Times New Roman" w:hAnsi="Times New Roman" w:cs="Times New Roman"/>
              </w:rPr>
              <w:t xml:space="preserve">, Ніжинської, </w:t>
            </w:r>
            <w:proofErr w:type="spellStart"/>
            <w:r w:rsidRPr="00697A64">
              <w:rPr>
                <w:rFonts w:ascii="Times New Roman" w:hAnsi="Times New Roman" w:cs="Times New Roman"/>
              </w:rPr>
              <w:t>Березнянської</w:t>
            </w:r>
            <w:proofErr w:type="spellEnd"/>
            <w:r w:rsidRPr="00697A64">
              <w:rPr>
                <w:rFonts w:ascii="Times New Roman" w:hAnsi="Times New Roman" w:cs="Times New Roman"/>
              </w:rPr>
              <w:t xml:space="preserve">, </w:t>
            </w:r>
            <w:proofErr w:type="spellStart"/>
            <w:r w:rsidRPr="00697A64">
              <w:rPr>
                <w:rFonts w:ascii="Times New Roman" w:hAnsi="Times New Roman" w:cs="Times New Roman"/>
              </w:rPr>
              <w:t>Сухополов’янської</w:t>
            </w:r>
            <w:proofErr w:type="spellEnd"/>
            <w:r w:rsidRPr="00697A64">
              <w:rPr>
                <w:rFonts w:ascii="Times New Roman" w:hAnsi="Times New Roman" w:cs="Times New Roman"/>
              </w:rPr>
              <w:t xml:space="preserve">, Іванівської, Куликівської, Любецької, </w:t>
            </w:r>
            <w:proofErr w:type="spellStart"/>
            <w:r w:rsidRPr="00697A64">
              <w:rPr>
                <w:rFonts w:ascii="Times New Roman" w:hAnsi="Times New Roman" w:cs="Times New Roman"/>
              </w:rPr>
              <w:t>Олишівської</w:t>
            </w:r>
            <w:proofErr w:type="spellEnd"/>
            <w:r w:rsidRPr="00697A64">
              <w:rPr>
                <w:rFonts w:ascii="Times New Roman" w:hAnsi="Times New Roman" w:cs="Times New Roman"/>
              </w:rPr>
              <w:t xml:space="preserve">  територіальних громад області. Під час виїзної роботи надана методична д</w:t>
            </w:r>
            <w:r w:rsidR="00EA0F64">
              <w:rPr>
                <w:rFonts w:ascii="Times New Roman" w:hAnsi="Times New Roman" w:cs="Times New Roman"/>
              </w:rPr>
              <w:t xml:space="preserve">опомога </w:t>
            </w:r>
            <w:r w:rsidR="00445C49">
              <w:rPr>
                <w:rFonts w:ascii="Times New Roman" w:hAnsi="Times New Roman" w:cs="Times New Roman"/>
              </w:rPr>
              <w:t xml:space="preserve">новопризначеним </w:t>
            </w:r>
            <w:r w:rsidR="00EA0F64">
              <w:rPr>
                <w:rFonts w:ascii="Times New Roman" w:hAnsi="Times New Roman" w:cs="Times New Roman"/>
              </w:rPr>
              <w:t xml:space="preserve">директорам </w:t>
            </w:r>
            <w:r w:rsidRPr="00697A64">
              <w:rPr>
                <w:rFonts w:ascii="Times New Roman" w:hAnsi="Times New Roman" w:cs="Times New Roman"/>
              </w:rPr>
              <w:t xml:space="preserve">КЗ «Центр надання </w:t>
            </w:r>
            <w:r w:rsidRPr="00697A64">
              <w:rPr>
                <w:rFonts w:ascii="Times New Roman" w:hAnsi="Times New Roman" w:cs="Times New Roman"/>
              </w:rPr>
              <w:lastRenderedPageBreak/>
              <w:t>соціальних послуг»</w:t>
            </w:r>
            <w:r w:rsidR="00445C49">
              <w:rPr>
                <w:rFonts w:ascii="Times New Roman" w:hAnsi="Times New Roman" w:cs="Times New Roman"/>
              </w:rPr>
              <w:t xml:space="preserve"> Козелецької селищної та</w:t>
            </w:r>
            <w:r w:rsidRPr="00697A64">
              <w:rPr>
                <w:rFonts w:ascii="Times New Roman" w:hAnsi="Times New Roman" w:cs="Times New Roman"/>
              </w:rPr>
              <w:t xml:space="preserve"> </w:t>
            </w:r>
            <w:proofErr w:type="spellStart"/>
            <w:r w:rsidRPr="00697A64">
              <w:rPr>
                <w:rFonts w:ascii="Times New Roman" w:hAnsi="Times New Roman" w:cs="Times New Roman"/>
              </w:rPr>
              <w:t>Крутівсь</w:t>
            </w:r>
            <w:r w:rsidR="00445C49">
              <w:rPr>
                <w:rFonts w:ascii="Times New Roman" w:hAnsi="Times New Roman" w:cs="Times New Roman"/>
              </w:rPr>
              <w:t>кої</w:t>
            </w:r>
            <w:proofErr w:type="spellEnd"/>
            <w:r w:rsidR="00445C49">
              <w:rPr>
                <w:rFonts w:ascii="Times New Roman" w:hAnsi="Times New Roman" w:cs="Times New Roman"/>
              </w:rPr>
              <w:t xml:space="preserve"> сільської ради, </w:t>
            </w:r>
            <w:r w:rsidRPr="00697A64">
              <w:rPr>
                <w:rFonts w:ascii="Times New Roman" w:hAnsi="Times New Roman" w:cs="Times New Roman"/>
              </w:rPr>
              <w:t xml:space="preserve"> </w:t>
            </w:r>
            <w:r w:rsidR="00445C49">
              <w:rPr>
                <w:rFonts w:ascii="Times New Roman" w:hAnsi="Times New Roman" w:cs="Times New Roman"/>
              </w:rPr>
              <w:t>КНП «Центр надання соціальних послуг» Куликівської селищної</w:t>
            </w:r>
            <w:r w:rsidRPr="00697A64">
              <w:rPr>
                <w:rFonts w:ascii="Times New Roman" w:hAnsi="Times New Roman" w:cs="Times New Roman"/>
              </w:rPr>
              <w:t xml:space="preserve"> рад</w:t>
            </w:r>
            <w:r w:rsidR="00445C49">
              <w:rPr>
                <w:rFonts w:ascii="Times New Roman" w:hAnsi="Times New Roman" w:cs="Times New Roman"/>
              </w:rPr>
              <w:t>и</w:t>
            </w:r>
            <w:r w:rsidRPr="00697A64">
              <w:rPr>
                <w:rFonts w:ascii="Times New Roman" w:hAnsi="Times New Roman" w:cs="Times New Roman"/>
              </w:rPr>
              <w:t xml:space="preserve">, новопризначеним фахівцям із соціальної роботи Макіївської, </w:t>
            </w:r>
            <w:proofErr w:type="spellStart"/>
            <w:r w:rsidRPr="00697A64">
              <w:rPr>
                <w:rFonts w:ascii="Times New Roman" w:hAnsi="Times New Roman" w:cs="Times New Roman"/>
              </w:rPr>
              <w:t>Ріпкінської</w:t>
            </w:r>
            <w:proofErr w:type="spellEnd"/>
            <w:r w:rsidRPr="00697A64">
              <w:rPr>
                <w:rFonts w:ascii="Times New Roman" w:hAnsi="Times New Roman" w:cs="Times New Roman"/>
              </w:rPr>
              <w:t>, Любецької територіальних громад.  Також</w:t>
            </w:r>
            <w:r w:rsidR="00C365D0">
              <w:rPr>
                <w:rFonts w:ascii="Times New Roman" w:hAnsi="Times New Roman" w:cs="Times New Roman"/>
              </w:rPr>
              <w:t>,</w:t>
            </w:r>
            <w:r w:rsidRPr="00697A64">
              <w:rPr>
                <w:rFonts w:ascii="Times New Roman" w:hAnsi="Times New Roman" w:cs="Times New Roman"/>
              </w:rPr>
              <w:t xml:space="preserve"> згідно з наказом  </w:t>
            </w:r>
            <w:r w:rsidR="004E18D6">
              <w:rPr>
                <w:rFonts w:ascii="Times New Roman" w:hAnsi="Times New Roman" w:cs="Times New Roman"/>
              </w:rPr>
              <w:t xml:space="preserve">Чернігівського </w:t>
            </w:r>
            <w:r w:rsidRPr="00697A64">
              <w:rPr>
                <w:rFonts w:ascii="Times New Roman" w:hAnsi="Times New Roman" w:cs="Times New Roman"/>
              </w:rPr>
              <w:t xml:space="preserve">обласного центру </w:t>
            </w:r>
            <w:r w:rsidR="00DB03C6" w:rsidRPr="00697A64">
              <w:rPr>
                <w:rFonts w:ascii="Times New Roman" w:hAnsi="Times New Roman" w:cs="Times New Roman"/>
              </w:rPr>
              <w:t xml:space="preserve">соціальних служб </w:t>
            </w:r>
            <w:r w:rsidRPr="00697A64">
              <w:rPr>
                <w:rFonts w:ascii="Times New Roman" w:hAnsi="Times New Roman" w:cs="Times New Roman"/>
              </w:rPr>
              <w:t xml:space="preserve">від 14 січня 2025 року № 08/01 «Про проведення </w:t>
            </w:r>
            <w:proofErr w:type="spellStart"/>
            <w:r w:rsidRPr="00697A64">
              <w:rPr>
                <w:rFonts w:ascii="Times New Roman" w:hAnsi="Times New Roman" w:cs="Times New Roman"/>
              </w:rPr>
              <w:t>супервізій</w:t>
            </w:r>
            <w:proofErr w:type="spellEnd"/>
            <w:r w:rsidRPr="00697A64">
              <w:rPr>
                <w:rFonts w:ascii="Times New Roman" w:hAnsi="Times New Roman" w:cs="Times New Roman"/>
              </w:rPr>
              <w:t xml:space="preserve"> патронатних сімей» здійснено </w:t>
            </w:r>
            <w:proofErr w:type="spellStart"/>
            <w:r w:rsidRPr="00697A64">
              <w:rPr>
                <w:rFonts w:ascii="Times New Roman" w:hAnsi="Times New Roman" w:cs="Times New Roman"/>
              </w:rPr>
              <w:t>супервізії</w:t>
            </w:r>
            <w:proofErr w:type="spellEnd"/>
            <w:r w:rsidRPr="00697A64">
              <w:rPr>
                <w:rFonts w:ascii="Times New Roman" w:hAnsi="Times New Roman" w:cs="Times New Roman"/>
              </w:rPr>
              <w:t xml:space="preserve"> 25 патронатних сімей. За результатами </w:t>
            </w:r>
            <w:proofErr w:type="spellStart"/>
            <w:r w:rsidRPr="00697A64">
              <w:rPr>
                <w:rFonts w:ascii="Times New Roman" w:hAnsi="Times New Roman" w:cs="Times New Roman"/>
              </w:rPr>
              <w:t>супервізійних</w:t>
            </w:r>
            <w:proofErr w:type="spellEnd"/>
            <w:r w:rsidRPr="00697A64">
              <w:rPr>
                <w:rFonts w:ascii="Times New Roman" w:hAnsi="Times New Roman" w:cs="Times New Roman"/>
              </w:rPr>
              <w:t xml:space="preserve"> зустрічей 16.07.2025 проведено навчання з підвищення компетенцій патронатних вихователів.</w:t>
            </w:r>
          </w:p>
          <w:p w14:paraId="4E99E5EE" w14:textId="77777777" w:rsidR="00EE7603" w:rsidRPr="00697A64" w:rsidRDefault="007072E0" w:rsidP="00C365D0">
            <w:pPr>
              <w:jc w:val="both"/>
              <w:rPr>
                <w:rFonts w:ascii="Times New Roman" w:hAnsi="Times New Roman" w:cs="Times New Roman"/>
              </w:rPr>
            </w:pPr>
            <w:r w:rsidRPr="00697A64">
              <w:rPr>
                <w:rFonts w:ascii="Times New Roman" w:hAnsi="Times New Roman" w:cs="Times New Roman"/>
              </w:rPr>
              <w:t>Проведені онлайн консультації з надавачами соціальних послуг з питань введення посад фахівців із супроводу ветеранів та демобілізованих осіб, з питань соціальної роботи, з питань реорганізації надавачів соціальних послуг комунальної власності в комунальні некомерційні установи, з питань організації надання послуги раннього втручання, послуги підтриманого проживання</w:t>
            </w:r>
          </w:p>
        </w:tc>
      </w:tr>
      <w:tr w:rsidR="00697A64" w:rsidRPr="00697A64" w14:paraId="73137FEB" w14:textId="77777777" w:rsidTr="004C4530">
        <w:trPr>
          <w:trHeight w:val="227"/>
          <w:jc w:val="center"/>
        </w:trPr>
        <w:tc>
          <w:tcPr>
            <w:tcW w:w="562" w:type="dxa"/>
          </w:tcPr>
          <w:p w14:paraId="5DF9EADE"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21</w:t>
            </w:r>
          </w:p>
        </w:tc>
        <w:tc>
          <w:tcPr>
            <w:tcW w:w="1701" w:type="dxa"/>
          </w:tcPr>
          <w:p w14:paraId="57B43F5C" w14:textId="77777777" w:rsidR="00EE7603" w:rsidRPr="00697A64" w:rsidRDefault="00EE7603" w:rsidP="00EE7603">
            <w:pPr>
              <w:shd w:val="clear" w:color="auto" w:fill="FFFFFF"/>
              <w:rPr>
                <w:rFonts w:ascii="Times New Roman" w:eastAsia="Calibri" w:hAnsi="Times New Roman" w:cs="Times New Roman"/>
                <w:spacing w:val="-4"/>
              </w:rPr>
            </w:pPr>
            <w:r w:rsidRPr="00697A64">
              <w:rPr>
                <w:rFonts w:ascii="Times New Roman" w:hAnsi="Times New Roman" w:cs="Times New Roman"/>
              </w:rPr>
              <w:t xml:space="preserve">Організація та проведення семінарів та тренінгів, </w:t>
            </w:r>
            <w:proofErr w:type="spellStart"/>
            <w:r w:rsidRPr="00697A64">
              <w:rPr>
                <w:rFonts w:ascii="Times New Roman" w:hAnsi="Times New Roman" w:cs="Times New Roman"/>
              </w:rPr>
              <w:t>вебінарів</w:t>
            </w:r>
            <w:proofErr w:type="spellEnd"/>
            <w:r w:rsidRPr="00697A64">
              <w:rPr>
                <w:rFonts w:ascii="Times New Roman" w:hAnsi="Times New Roman" w:cs="Times New Roman"/>
              </w:rPr>
              <w:t xml:space="preserve"> для надавачів соціальних послуг. </w:t>
            </w:r>
            <w:r w:rsidRPr="00697A64">
              <w:rPr>
                <w:rFonts w:ascii="Times New Roman" w:hAnsi="Times New Roman" w:cs="Times New Roman"/>
              </w:rPr>
              <w:lastRenderedPageBreak/>
              <w:t>Створення навчально-тренінгового центру соціальної роботи</w:t>
            </w:r>
          </w:p>
        </w:tc>
        <w:tc>
          <w:tcPr>
            <w:tcW w:w="1559" w:type="dxa"/>
          </w:tcPr>
          <w:p w14:paraId="38EF8344" w14:textId="77777777" w:rsidR="00EE7603" w:rsidRPr="00697A64" w:rsidRDefault="00EE7603" w:rsidP="00EE7603">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Чернігівський обласний центр соціальних служб</w:t>
            </w:r>
          </w:p>
        </w:tc>
        <w:tc>
          <w:tcPr>
            <w:tcW w:w="424" w:type="dxa"/>
          </w:tcPr>
          <w:p w14:paraId="578B8F2F"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2000E2DB" w14:textId="77777777" w:rsidR="00EE7603" w:rsidRPr="00697A64" w:rsidRDefault="00EE7603" w:rsidP="00EE7603">
            <w:pPr>
              <w:rPr>
                <w:rFonts w:ascii="Times New Roman" w:eastAsia="Calibri" w:hAnsi="Times New Roman" w:cs="Times New Roman"/>
              </w:rPr>
            </w:pPr>
          </w:p>
        </w:tc>
        <w:tc>
          <w:tcPr>
            <w:tcW w:w="996" w:type="dxa"/>
          </w:tcPr>
          <w:p w14:paraId="5D0BAACC" w14:textId="77777777" w:rsidR="00EE7603" w:rsidRPr="00697A64" w:rsidRDefault="00EE7603" w:rsidP="00EE7603">
            <w:pPr>
              <w:rPr>
                <w:rFonts w:ascii="Times New Roman" w:eastAsia="Calibri" w:hAnsi="Times New Roman" w:cs="Times New Roman"/>
              </w:rPr>
            </w:pPr>
          </w:p>
        </w:tc>
        <w:tc>
          <w:tcPr>
            <w:tcW w:w="1281" w:type="dxa"/>
          </w:tcPr>
          <w:p w14:paraId="23A439A4"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6E4400C6" w14:textId="77777777" w:rsidR="00EE7603" w:rsidRPr="00697A64" w:rsidRDefault="00EE7603" w:rsidP="00EE7603">
            <w:pPr>
              <w:rPr>
                <w:rFonts w:ascii="Times New Roman" w:eastAsia="Calibri" w:hAnsi="Times New Roman" w:cs="Times New Roman"/>
              </w:rPr>
            </w:pPr>
          </w:p>
        </w:tc>
        <w:tc>
          <w:tcPr>
            <w:tcW w:w="625" w:type="dxa"/>
          </w:tcPr>
          <w:p w14:paraId="41DE8E9C"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1211D90E" w14:textId="77777777" w:rsidR="00EE7603" w:rsidRPr="00697A64" w:rsidRDefault="00EE7603" w:rsidP="00EE7603">
            <w:pPr>
              <w:rPr>
                <w:rFonts w:ascii="Times New Roman" w:eastAsia="Calibri" w:hAnsi="Times New Roman" w:cs="Times New Roman"/>
              </w:rPr>
            </w:pPr>
          </w:p>
        </w:tc>
        <w:tc>
          <w:tcPr>
            <w:tcW w:w="320" w:type="dxa"/>
          </w:tcPr>
          <w:p w14:paraId="51C0B485" w14:textId="77777777" w:rsidR="00EE7603" w:rsidRPr="00697A64" w:rsidRDefault="00EE7603" w:rsidP="00EE7603">
            <w:pPr>
              <w:rPr>
                <w:rFonts w:ascii="Times New Roman" w:eastAsia="Calibri" w:hAnsi="Times New Roman" w:cs="Times New Roman"/>
              </w:rPr>
            </w:pPr>
          </w:p>
        </w:tc>
        <w:tc>
          <w:tcPr>
            <w:tcW w:w="1192" w:type="dxa"/>
          </w:tcPr>
          <w:p w14:paraId="68DA2243" w14:textId="77777777" w:rsidR="00EE7603" w:rsidRPr="00697A64" w:rsidRDefault="00EE7603" w:rsidP="00EE7603">
            <w:pPr>
              <w:rPr>
                <w:rFonts w:ascii="Times New Roman" w:eastAsia="Calibri" w:hAnsi="Times New Roman" w:cs="Times New Roman"/>
              </w:rPr>
            </w:pPr>
          </w:p>
        </w:tc>
        <w:tc>
          <w:tcPr>
            <w:tcW w:w="1454" w:type="dxa"/>
          </w:tcPr>
          <w:p w14:paraId="13615D4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194426B7" w14:textId="77777777" w:rsidR="00EE7603" w:rsidRPr="00697A64" w:rsidRDefault="00EE7603" w:rsidP="00EE7603">
            <w:pPr>
              <w:rPr>
                <w:rFonts w:ascii="Times New Roman" w:eastAsia="Calibri" w:hAnsi="Times New Roman" w:cs="Times New Roman"/>
              </w:rPr>
            </w:pPr>
          </w:p>
        </w:tc>
        <w:tc>
          <w:tcPr>
            <w:tcW w:w="602" w:type="dxa"/>
          </w:tcPr>
          <w:p w14:paraId="668DFD9D" w14:textId="77777777" w:rsidR="00EE7603" w:rsidRPr="00697A64" w:rsidRDefault="00EE7603" w:rsidP="00EE7603">
            <w:pPr>
              <w:rPr>
                <w:rFonts w:ascii="Times New Roman" w:eastAsia="Calibri" w:hAnsi="Times New Roman" w:cs="Times New Roman"/>
              </w:rPr>
            </w:pPr>
          </w:p>
        </w:tc>
        <w:tc>
          <w:tcPr>
            <w:tcW w:w="3857" w:type="dxa"/>
            <w:gridSpan w:val="2"/>
          </w:tcPr>
          <w:p w14:paraId="704766A5" w14:textId="77777777" w:rsidR="007072E0" w:rsidRPr="00697A64" w:rsidRDefault="00EE7603" w:rsidP="007072E0">
            <w:pPr>
              <w:tabs>
                <w:tab w:val="left" w:pos="0"/>
              </w:tabs>
              <w:jc w:val="both"/>
              <w:rPr>
                <w:rFonts w:ascii="Times New Roman" w:hAnsi="Times New Roman" w:cs="Times New Roman"/>
              </w:rPr>
            </w:pPr>
            <w:r w:rsidRPr="00697A64">
              <w:rPr>
                <w:rFonts w:ascii="Times New Roman" w:hAnsi="Times New Roman" w:cs="Times New Roman"/>
              </w:rPr>
              <w:t>Підвищено та  удосконалено професійні навички працівників – надавачів соціальних послуг</w:t>
            </w:r>
            <w:r w:rsidR="007072E0" w:rsidRPr="00697A64">
              <w:rPr>
                <w:rFonts w:ascii="Times New Roman" w:hAnsi="Times New Roman" w:cs="Times New Roman"/>
              </w:rPr>
              <w:t>.</w:t>
            </w:r>
            <w:r w:rsidRPr="00697A64">
              <w:rPr>
                <w:rFonts w:ascii="Times New Roman" w:hAnsi="Times New Roman" w:cs="Times New Roman"/>
              </w:rPr>
              <w:t xml:space="preserve"> </w:t>
            </w:r>
            <w:r w:rsidR="004D1E01">
              <w:rPr>
                <w:rFonts w:ascii="Times New Roman" w:hAnsi="Times New Roman" w:cs="Times New Roman"/>
              </w:rPr>
              <w:t>Зокрема, п</w:t>
            </w:r>
            <w:r w:rsidRPr="00697A64">
              <w:rPr>
                <w:rFonts w:ascii="Times New Roman" w:hAnsi="Times New Roman" w:cs="Times New Roman"/>
              </w:rPr>
              <w:t xml:space="preserve">роведено </w:t>
            </w:r>
            <w:r w:rsidR="007072E0" w:rsidRPr="00697A64">
              <w:rPr>
                <w:rFonts w:ascii="Times New Roman" w:hAnsi="Times New Roman" w:cs="Times New Roman"/>
              </w:rPr>
              <w:t xml:space="preserve">6 тренінгових навчань для кандидатів у прийомні батьки, батьки-вихователі, опікуни/піклувальники, </w:t>
            </w:r>
            <w:proofErr w:type="spellStart"/>
            <w:r w:rsidR="007072E0" w:rsidRPr="00697A64">
              <w:rPr>
                <w:rFonts w:ascii="Times New Roman" w:hAnsi="Times New Roman" w:cs="Times New Roman"/>
              </w:rPr>
              <w:t>усиновлювачі</w:t>
            </w:r>
            <w:proofErr w:type="spellEnd"/>
            <w:r w:rsidR="007072E0" w:rsidRPr="00697A64">
              <w:rPr>
                <w:rFonts w:ascii="Times New Roman" w:hAnsi="Times New Roman" w:cs="Times New Roman"/>
              </w:rPr>
              <w:t xml:space="preserve">, патронатні вихователі (отримали відповідні рекомендації 142 </w:t>
            </w:r>
            <w:r w:rsidR="007072E0" w:rsidRPr="00697A64">
              <w:rPr>
                <w:rFonts w:ascii="Times New Roman" w:hAnsi="Times New Roman" w:cs="Times New Roman"/>
              </w:rPr>
              <w:lastRenderedPageBreak/>
              <w:t>особи);  навчання для прийомни</w:t>
            </w:r>
            <w:r w:rsidR="004D1E01">
              <w:rPr>
                <w:rFonts w:ascii="Times New Roman" w:hAnsi="Times New Roman" w:cs="Times New Roman"/>
              </w:rPr>
              <w:t xml:space="preserve">х батьків, батьків-вихователів </w:t>
            </w:r>
            <w:r w:rsidR="007072E0" w:rsidRPr="00697A64">
              <w:rPr>
                <w:rFonts w:ascii="Times New Roman" w:hAnsi="Times New Roman" w:cs="Times New Roman"/>
              </w:rPr>
              <w:t xml:space="preserve">з метою підвищення їх виховного потенціалу; </w:t>
            </w:r>
          </w:p>
          <w:p w14:paraId="7E39B662" w14:textId="77777777" w:rsidR="007072E0" w:rsidRPr="00697A64" w:rsidRDefault="007072E0" w:rsidP="007072E0">
            <w:pPr>
              <w:tabs>
                <w:tab w:val="left" w:pos="0"/>
              </w:tabs>
              <w:jc w:val="both"/>
              <w:rPr>
                <w:rFonts w:ascii="Times New Roman" w:hAnsi="Times New Roman" w:cs="Times New Roman"/>
              </w:rPr>
            </w:pPr>
            <w:r w:rsidRPr="00697A64">
              <w:rPr>
                <w:rFonts w:ascii="Times New Roman" w:hAnsi="Times New Roman" w:cs="Times New Roman"/>
              </w:rPr>
              <w:t>підготовлено  7 осіб, які будуть надавати послугу супроводу під час інклюзивного навчання та 12 осіб, які будуть надавати послугу з догляду на професійній основі.</w:t>
            </w:r>
          </w:p>
          <w:p w14:paraId="0716C3EB" w14:textId="77777777" w:rsidR="007072E0" w:rsidRPr="00697A64" w:rsidRDefault="007072E0" w:rsidP="007072E0">
            <w:pPr>
              <w:tabs>
                <w:tab w:val="left" w:pos="0"/>
              </w:tabs>
              <w:jc w:val="both"/>
              <w:rPr>
                <w:rFonts w:ascii="Times New Roman" w:hAnsi="Times New Roman" w:cs="Times New Roman"/>
              </w:rPr>
            </w:pPr>
            <w:r w:rsidRPr="00697A64">
              <w:rPr>
                <w:rFonts w:ascii="Times New Roman" w:hAnsi="Times New Roman" w:cs="Times New Roman"/>
              </w:rPr>
              <w:t>Окрім того, для 200 осіб проведені групові курси для управління стресом для дорослих «Самодопомога+».</w:t>
            </w:r>
          </w:p>
          <w:p w14:paraId="0F66BAA8" w14:textId="77777777" w:rsidR="00EE7603" w:rsidRPr="00697A64" w:rsidRDefault="00EE7603" w:rsidP="004D1E01">
            <w:pPr>
              <w:tabs>
                <w:tab w:val="left" w:pos="0"/>
              </w:tabs>
              <w:rPr>
                <w:rFonts w:ascii="Times New Roman" w:eastAsia="Calibri" w:hAnsi="Times New Roman" w:cs="Times New Roman"/>
              </w:rPr>
            </w:pPr>
            <w:r w:rsidRPr="00697A64">
              <w:rPr>
                <w:rFonts w:ascii="Times New Roman" w:hAnsi="Times New Roman" w:cs="Times New Roman"/>
              </w:rPr>
              <w:t xml:space="preserve">Для надавачів соціальних послуг </w:t>
            </w:r>
            <w:r w:rsidR="004D1E01">
              <w:rPr>
                <w:rFonts w:ascii="Times New Roman" w:hAnsi="Times New Roman" w:cs="Times New Roman"/>
              </w:rPr>
              <w:t xml:space="preserve">проведені </w:t>
            </w:r>
            <w:r w:rsidRPr="00697A64">
              <w:rPr>
                <w:rFonts w:ascii="Times New Roman" w:hAnsi="Times New Roman" w:cs="Times New Roman"/>
              </w:rPr>
              <w:t xml:space="preserve">навчання з питань щодо: визначення потреб </w:t>
            </w:r>
            <w:r w:rsidR="004D1E01">
              <w:rPr>
                <w:rFonts w:ascii="Times New Roman" w:hAnsi="Times New Roman" w:cs="Times New Roman"/>
              </w:rPr>
              <w:t xml:space="preserve">населення </w:t>
            </w:r>
            <w:r w:rsidRPr="00697A64">
              <w:rPr>
                <w:rFonts w:ascii="Times New Roman" w:hAnsi="Times New Roman" w:cs="Times New Roman"/>
              </w:rPr>
              <w:t>в соціальних послугах; проведення  моніторингу та оцінки якості надання соціальних послуг; соціальної підтримки військовослужбовців та членів їх сімей; впровадження послуги соціальної адаптації та особливості її застосування з військовослужбовцями; навчальний семінар</w:t>
            </w:r>
            <w:r w:rsidR="004D1E01">
              <w:rPr>
                <w:rFonts w:ascii="Times New Roman" w:hAnsi="Times New Roman" w:cs="Times New Roman"/>
              </w:rPr>
              <w:t xml:space="preserve"> «</w:t>
            </w:r>
            <w:proofErr w:type="spellStart"/>
            <w:r w:rsidR="004D1E01">
              <w:rPr>
                <w:rFonts w:ascii="Times New Roman" w:hAnsi="Times New Roman" w:cs="Times New Roman"/>
              </w:rPr>
              <w:t>Супервізія</w:t>
            </w:r>
            <w:proofErr w:type="spellEnd"/>
            <w:r w:rsidR="004D1E01">
              <w:rPr>
                <w:rFonts w:ascii="Times New Roman" w:hAnsi="Times New Roman" w:cs="Times New Roman"/>
              </w:rPr>
              <w:t xml:space="preserve"> в соціальній роботі</w:t>
            </w:r>
            <w:r w:rsidRPr="00697A64">
              <w:rPr>
                <w:rFonts w:ascii="Times New Roman" w:hAnsi="Times New Roman" w:cs="Times New Roman"/>
              </w:rPr>
              <w:t xml:space="preserve">: практичні аспекти». </w:t>
            </w:r>
          </w:p>
        </w:tc>
      </w:tr>
      <w:tr w:rsidR="00697A64" w:rsidRPr="00697A64" w14:paraId="3F45315B" w14:textId="77777777" w:rsidTr="004C4530">
        <w:trPr>
          <w:trHeight w:val="227"/>
          <w:jc w:val="center"/>
        </w:trPr>
        <w:tc>
          <w:tcPr>
            <w:tcW w:w="562" w:type="dxa"/>
          </w:tcPr>
          <w:p w14:paraId="4E1F3FC0"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22</w:t>
            </w:r>
          </w:p>
        </w:tc>
        <w:tc>
          <w:tcPr>
            <w:tcW w:w="1701" w:type="dxa"/>
          </w:tcPr>
          <w:p w14:paraId="1FDD7973" w14:textId="77777777" w:rsidR="00EE7603" w:rsidRPr="00697A64" w:rsidRDefault="00EE7603" w:rsidP="00EE7603">
            <w:pPr>
              <w:shd w:val="clear" w:color="auto" w:fill="FFFFFF"/>
              <w:rPr>
                <w:rFonts w:ascii="Times New Roman" w:eastAsia="Calibri" w:hAnsi="Times New Roman" w:cs="Times New Roman"/>
                <w:spacing w:val="-4"/>
              </w:rPr>
            </w:pPr>
            <w:r w:rsidRPr="00697A64">
              <w:rPr>
                <w:rFonts w:ascii="Times New Roman" w:hAnsi="Times New Roman" w:cs="Times New Roman"/>
              </w:rPr>
              <w:t xml:space="preserve">Впровадження </w:t>
            </w:r>
            <w:proofErr w:type="spellStart"/>
            <w:r w:rsidRPr="00697A64">
              <w:rPr>
                <w:rFonts w:ascii="Times New Roman" w:hAnsi="Times New Roman" w:cs="Times New Roman"/>
              </w:rPr>
              <w:t>мультидисциплінарного</w:t>
            </w:r>
            <w:proofErr w:type="spellEnd"/>
            <w:r w:rsidRPr="00697A64">
              <w:rPr>
                <w:rFonts w:ascii="Times New Roman" w:hAnsi="Times New Roman" w:cs="Times New Roman"/>
              </w:rPr>
              <w:t xml:space="preserve"> підходу у наданні соціальних послуг з використанням сучасних технологій соціальної роботи «</w:t>
            </w:r>
            <w:proofErr w:type="spellStart"/>
            <w:r w:rsidRPr="00697A64">
              <w:rPr>
                <w:rFonts w:ascii="Times New Roman" w:hAnsi="Times New Roman" w:cs="Times New Roman"/>
              </w:rPr>
              <w:t>кейсменеджме</w:t>
            </w:r>
            <w:r w:rsidRPr="00697A64">
              <w:rPr>
                <w:rFonts w:ascii="Times New Roman" w:hAnsi="Times New Roman" w:cs="Times New Roman"/>
              </w:rPr>
              <w:lastRenderedPageBreak/>
              <w:t>нту</w:t>
            </w:r>
            <w:proofErr w:type="spellEnd"/>
            <w:r w:rsidRPr="00697A64">
              <w:rPr>
                <w:rFonts w:ascii="Times New Roman" w:hAnsi="Times New Roman" w:cs="Times New Roman"/>
              </w:rPr>
              <w:t>» (ведення випадку), «кризового втручання» спрямованих на реінтеграцію, реабілітацію, соціалізацію, запобігання потрапляння у складні життєві обставини сімей (осіб)</w:t>
            </w:r>
          </w:p>
        </w:tc>
        <w:tc>
          <w:tcPr>
            <w:tcW w:w="1559" w:type="dxa"/>
          </w:tcPr>
          <w:p w14:paraId="0E88FC4F" w14:textId="77777777" w:rsidR="00EE7603" w:rsidRPr="00697A64" w:rsidRDefault="00EE7603" w:rsidP="00EE7603">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Чернігівський обласний центр соціальних служб;  сільські, селищні, міські ради</w:t>
            </w:r>
          </w:p>
        </w:tc>
        <w:tc>
          <w:tcPr>
            <w:tcW w:w="424" w:type="dxa"/>
          </w:tcPr>
          <w:p w14:paraId="384419C6"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279D87D0" w14:textId="77777777" w:rsidR="00EE7603" w:rsidRPr="00697A64" w:rsidRDefault="00EE7603" w:rsidP="00EE7603">
            <w:pPr>
              <w:rPr>
                <w:rFonts w:ascii="Times New Roman" w:eastAsia="Calibri" w:hAnsi="Times New Roman" w:cs="Times New Roman"/>
              </w:rPr>
            </w:pPr>
          </w:p>
        </w:tc>
        <w:tc>
          <w:tcPr>
            <w:tcW w:w="996" w:type="dxa"/>
          </w:tcPr>
          <w:p w14:paraId="617009F5" w14:textId="77777777" w:rsidR="00EE7603" w:rsidRPr="00697A64" w:rsidRDefault="00EE7603" w:rsidP="00EE7603">
            <w:pPr>
              <w:rPr>
                <w:rFonts w:ascii="Times New Roman" w:eastAsia="Calibri" w:hAnsi="Times New Roman" w:cs="Times New Roman"/>
              </w:rPr>
            </w:pPr>
          </w:p>
        </w:tc>
        <w:tc>
          <w:tcPr>
            <w:tcW w:w="1281" w:type="dxa"/>
          </w:tcPr>
          <w:p w14:paraId="223ADC3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71EE626" w14:textId="77777777" w:rsidR="00EE7603" w:rsidRPr="00697A64" w:rsidRDefault="00EE7603" w:rsidP="00EE7603">
            <w:pPr>
              <w:rPr>
                <w:rFonts w:ascii="Times New Roman" w:eastAsia="Calibri" w:hAnsi="Times New Roman" w:cs="Times New Roman"/>
              </w:rPr>
            </w:pPr>
          </w:p>
        </w:tc>
        <w:tc>
          <w:tcPr>
            <w:tcW w:w="625" w:type="dxa"/>
          </w:tcPr>
          <w:p w14:paraId="0770142D"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71C2CA0D" w14:textId="77777777" w:rsidR="00EE7603" w:rsidRPr="00697A64" w:rsidRDefault="00EE7603" w:rsidP="00EE7603">
            <w:pPr>
              <w:rPr>
                <w:rFonts w:ascii="Times New Roman" w:eastAsia="Calibri" w:hAnsi="Times New Roman" w:cs="Times New Roman"/>
              </w:rPr>
            </w:pPr>
          </w:p>
        </w:tc>
        <w:tc>
          <w:tcPr>
            <w:tcW w:w="320" w:type="dxa"/>
          </w:tcPr>
          <w:p w14:paraId="58CE4E68" w14:textId="77777777" w:rsidR="00EE7603" w:rsidRPr="00697A64" w:rsidRDefault="00EE7603" w:rsidP="00EE7603">
            <w:pPr>
              <w:rPr>
                <w:rFonts w:ascii="Times New Roman" w:eastAsia="Calibri" w:hAnsi="Times New Roman" w:cs="Times New Roman"/>
              </w:rPr>
            </w:pPr>
          </w:p>
        </w:tc>
        <w:tc>
          <w:tcPr>
            <w:tcW w:w="1192" w:type="dxa"/>
          </w:tcPr>
          <w:p w14:paraId="7DA2C504" w14:textId="77777777" w:rsidR="00EE7603" w:rsidRPr="00697A64" w:rsidRDefault="00EE7603" w:rsidP="00EE7603">
            <w:pPr>
              <w:rPr>
                <w:rFonts w:ascii="Times New Roman" w:eastAsia="Calibri" w:hAnsi="Times New Roman" w:cs="Times New Roman"/>
              </w:rPr>
            </w:pPr>
          </w:p>
        </w:tc>
        <w:tc>
          <w:tcPr>
            <w:tcW w:w="1454" w:type="dxa"/>
          </w:tcPr>
          <w:p w14:paraId="686D377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40F5CABD" w14:textId="77777777" w:rsidR="00EE7603" w:rsidRPr="00697A64" w:rsidRDefault="00EE7603" w:rsidP="00EE7603">
            <w:pPr>
              <w:rPr>
                <w:rFonts w:ascii="Times New Roman" w:eastAsia="Calibri" w:hAnsi="Times New Roman" w:cs="Times New Roman"/>
              </w:rPr>
            </w:pPr>
          </w:p>
        </w:tc>
        <w:tc>
          <w:tcPr>
            <w:tcW w:w="602" w:type="dxa"/>
          </w:tcPr>
          <w:p w14:paraId="306F8DD3" w14:textId="77777777" w:rsidR="00EE7603" w:rsidRPr="00697A64" w:rsidRDefault="00EE7603" w:rsidP="00EE7603">
            <w:pPr>
              <w:rPr>
                <w:rFonts w:ascii="Times New Roman" w:eastAsia="Calibri" w:hAnsi="Times New Roman" w:cs="Times New Roman"/>
              </w:rPr>
            </w:pPr>
          </w:p>
        </w:tc>
        <w:tc>
          <w:tcPr>
            <w:tcW w:w="3857" w:type="dxa"/>
            <w:gridSpan w:val="2"/>
          </w:tcPr>
          <w:p w14:paraId="42A0B756" w14:textId="77777777" w:rsidR="007A4965" w:rsidRPr="00697A64" w:rsidRDefault="007A4965" w:rsidP="007A4965">
            <w:pPr>
              <w:jc w:val="both"/>
              <w:rPr>
                <w:rFonts w:ascii="Times New Roman" w:hAnsi="Times New Roman" w:cs="Times New Roman"/>
              </w:rPr>
            </w:pPr>
            <w:r w:rsidRPr="00697A64">
              <w:rPr>
                <w:rFonts w:ascii="Times New Roman" w:hAnsi="Times New Roman" w:cs="Times New Roman"/>
              </w:rPr>
              <w:t xml:space="preserve">З метою впровадження в області </w:t>
            </w:r>
            <w:proofErr w:type="spellStart"/>
            <w:r w:rsidRPr="00697A64">
              <w:rPr>
                <w:rFonts w:ascii="Times New Roman" w:hAnsi="Times New Roman" w:cs="Times New Roman"/>
              </w:rPr>
              <w:t>мультидисциплінарного</w:t>
            </w:r>
            <w:proofErr w:type="spellEnd"/>
            <w:r w:rsidRPr="00697A64">
              <w:rPr>
                <w:rFonts w:ascii="Times New Roman" w:hAnsi="Times New Roman" w:cs="Times New Roman"/>
              </w:rPr>
              <w:t xml:space="preserve"> підходу в наданні соціальних послуг з використанням сучасних технологій, таких як </w:t>
            </w:r>
            <w:proofErr w:type="spellStart"/>
            <w:r w:rsidRPr="00697A64">
              <w:rPr>
                <w:rFonts w:ascii="Times New Roman" w:hAnsi="Times New Roman" w:cs="Times New Roman"/>
              </w:rPr>
              <w:t>кейсменеджмент</w:t>
            </w:r>
            <w:proofErr w:type="spellEnd"/>
            <w:r w:rsidRPr="00697A64">
              <w:rPr>
                <w:rFonts w:ascii="Times New Roman" w:hAnsi="Times New Roman" w:cs="Times New Roman"/>
              </w:rPr>
              <w:t xml:space="preserve"> і кризове втручання, </w:t>
            </w:r>
            <w:r w:rsidR="001D2CAF">
              <w:rPr>
                <w:rFonts w:ascii="Times New Roman" w:hAnsi="Times New Roman" w:cs="Times New Roman"/>
              </w:rPr>
              <w:t xml:space="preserve">Чернігівським </w:t>
            </w:r>
            <w:r w:rsidRPr="00697A64">
              <w:rPr>
                <w:rFonts w:ascii="Times New Roman" w:hAnsi="Times New Roman" w:cs="Times New Roman"/>
              </w:rPr>
              <w:t xml:space="preserve">  обласним центром соціальних служб проведені навчальні тренінги з питань  міжвідомчої взаємодії суб’єктів територіальних громад  щодо виявлення, соціальної підтримки сімей з дітьми, які перебувають у складних життєвих обставинах.</w:t>
            </w:r>
          </w:p>
          <w:p w14:paraId="2AA6365C" w14:textId="77777777" w:rsidR="007A4965" w:rsidRPr="00697A64" w:rsidRDefault="007A4965" w:rsidP="007A4965">
            <w:pPr>
              <w:jc w:val="both"/>
              <w:rPr>
                <w:rFonts w:ascii="Times New Roman" w:hAnsi="Times New Roman" w:cs="Times New Roman"/>
              </w:rPr>
            </w:pPr>
            <w:r w:rsidRPr="00697A64">
              <w:rPr>
                <w:rFonts w:ascii="Times New Roman" w:hAnsi="Times New Roman" w:cs="Times New Roman"/>
              </w:rPr>
              <w:lastRenderedPageBreak/>
              <w:t xml:space="preserve">Для новопризначених фахівців із соціальної роботи </w:t>
            </w:r>
            <w:r w:rsidR="00EA33D3">
              <w:rPr>
                <w:rFonts w:ascii="Times New Roman" w:hAnsi="Times New Roman" w:cs="Times New Roman"/>
              </w:rPr>
              <w:t xml:space="preserve">було </w:t>
            </w:r>
            <w:r w:rsidRPr="00697A64">
              <w:rPr>
                <w:rFonts w:ascii="Times New Roman" w:hAnsi="Times New Roman" w:cs="Times New Roman"/>
              </w:rPr>
              <w:t>організован</w:t>
            </w:r>
            <w:r w:rsidR="00EA33D3">
              <w:rPr>
                <w:rFonts w:ascii="Times New Roman" w:hAnsi="Times New Roman" w:cs="Times New Roman"/>
              </w:rPr>
              <w:t>о</w:t>
            </w:r>
            <w:r w:rsidRPr="00697A64">
              <w:rPr>
                <w:rFonts w:ascii="Times New Roman" w:hAnsi="Times New Roman" w:cs="Times New Roman"/>
              </w:rPr>
              <w:t xml:space="preserve">  навчання «Ведення випадку – ключова технологія соціальної роботи». На реальних соціальних історіях опрацьовані практичні вправи  ведення випадку, здійснення  детального аналізу потреб сімей, залучення до  роботи із сім’ями психологів, представників освіти, медичних закладів. Під час опрацювання модуля «Організація заходів для інтеграції отримувачів послуг у громаду» окремо розглянуто питання інтеграції внутрішньо переміщених осіб.</w:t>
            </w:r>
          </w:p>
          <w:p w14:paraId="45803246" w14:textId="77777777" w:rsidR="007A4965" w:rsidRPr="00697A64" w:rsidRDefault="00714A60" w:rsidP="007A4965">
            <w:pPr>
              <w:tabs>
                <w:tab w:val="left" w:pos="0"/>
              </w:tabs>
              <w:jc w:val="both"/>
              <w:rPr>
                <w:rFonts w:ascii="Times New Roman" w:hAnsi="Times New Roman" w:cs="Times New Roman"/>
              </w:rPr>
            </w:pPr>
            <w:r w:rsidRPr="00697A64">
              <w:rPr>
                <w:rFonts w:ascii="Times New Roman" w:hAnsi="Times New Roman" w:cs="Times New Roman"/>
              </w:rPr>
              <w:t xml:space="preserve"> </w:t>
            </w:r>
            <w:r w:rsidR="007A4965" w:rsidRPr="00697A64">
              <w:rPr>
                <w:rFonts w:ascii="Times New Roman" w:hAnsi="Times New Roman" w:cs="Times New Roman"/>
              </w:rPr>
              <w:t>Також</w:t>
            </w:r>
            <w:r w:rsidR="00C365D0">
              <w:rPr>
                <w:rFonts w:ascii="Times New Roman" w:hAnsi="Times New Roman" w:cs="Times New Roman"/>
              </w:rPr>
              <w:t>,</w:t>
            </w:r>
            <w:r w:rsidR="007A4965" w:rsidRPr="00697A64">
              <w:rPr>
                <w:rFonts w:ascii="Times New Roman" w:hAnsi="Times New Roman" w:cs="Times New Roman"/>
              </w:rPr>
              <w:t xml:space="preserve"> для надавачів соціальних послуг Прилуцького, </w:t>
            </w:r>
            <w:proofErr w:type="spellStart"/>
            <w:r w:rsidR="007A4965" w:rsidRPr="00697A64">
              <w:rPr>
                <w:rFonts w:ascii="Times New Roman" w:hAnsi="Times New Roman" w:cs="Times New Roman"/>
              </w:rPr>
              <w:t>Корюківського</w:t>
            </w:r>
            <w:proofErr w:type="spellEnd"/>
            <w:r w:rsidR="007A4965" w:rsidRPr="00697A64">
              <w:rPr>
                <w:rFonts w:ascii="Times New Roman" w:hAnsi="Times New Roman" w:cs="Times New Roman"/>
              </w:rPr>
              <w:t>, Ніжинського, Чернігівського районів проведені навчання з елементами тренінгу навчання «Ефективна взаємодія: ключ до розвитку соціальних послуг у громаді».</w:t>
            </w:r>
          </w:p>
          <w:p w14:paraId="621592E0" w14:textId="77777777" w:rsidR="007A4965" w:rsidRPr="00697A64" w:rsidRDefault="00714A60" w:rsidP="007A4965">
            <w:pPr>
              <w:jc w:val="both"/>
              <w:rPr>
                <w:sz w:val="28"/>
                <w:szCs w:val="28"/>
              </w:rPr>
            </w:pPr>
            <w:r w:rsidRPr="00697A64">
              <w:rPr>
                <w:rFonts w:ascii="Times New Roman" w:hAnsi="Times New Roman" w:cs="Times New Roman"/>
              </w:rPr>
              <w:t xml:space="preserve"> </w:t>
            </w:r>
            <w:r w:rsidR="007A4965" w:rsidRPr="00697A64">
              <w:rPr>
                <w:rFonts w:ascii="Times New Roman" w:hAnsi="Times New Roman" w:cs="Times New Roman"/>
              </w:rPr>
              <w:t xml:space="preserve">На запит  Чернігівського регіонального центру  підвищення кваліфікації (Сіверський центр післядипломної освіти) працівниками </w:t>
            </w:r>
            <w:r w:rsidR="00EA33D3">
              <w:rPr>
                <w:rFonts w:ascii="Times New Roman" w:hAnsi="Times New Roman" w:cs="Times New Roman"/>
              </w:rPr>
              <w:t xml:space="preserve">Чернігівського </w:t>
            </w:r>
            <w:r w:rsidR="007A4965" w:rsidRPr="00697A64">
              <w:rPr>
                <w:rFonts w:ascii="Times New Roman" w:hAnsi="Times New Roman" w:cs="Times New Roman"/>
              </w:rPr>
              <w:t xml:space="preserve">обласного центру соціальних служб у </w:t>
            </w:r>
            <w:proofErr w:type="spellStart"/>
            <w:r w:rsidR="007A4965" w:rsidRPr="00697A64">
              <w:rPr>
                <w:rFonts w:ascii="Times New Roman" w:hAnsi="Times New Roman" w:cs="Times New Roman"/>
              </w:rPr>
              <w:t>Крутівській</w:t>
            </w:r>
            <w:proofErr w:type="spellEnd"/>
            <w:r w:rsidR="007A4965" w:rsidRPr="00697A64">
              <w:rPr>
                <w:rFonts w:ascii="Times New Roman" w:hAnsi="Times New Roman" w:cs="Times New Roman"/>
              </w:rPr>
              <w:t xml:space="preserve">, </w:t>
            </w:r>
            <w:proofErr w:type="spellStart"/>
            <w:r w:rsidR="007A4965" w:rsidRPr="00697A64">
              <w:rPr>
                <w:rFonts w:ascii="Times New Roman" w:hAnsi="Times New Roman" w:cs="Times New Roman"/>
              </w:rPr>
              <w:t>Вертіївській</w:t>
            </w:r>
            <w:proofErr w:type="spellEnd"/>
            <w:r w:rsidR="007A4965" w:rsidRPr="00697A64">
              <w:rPr>
                <w:rFonts w:ascii="Times New Roman" w:hAnsi="Times New Roman" w:cs="Times New Roman"/>
              </w:rPr>
              <w:t xml:space="preserve">, </w:t>
            </w:r>
            <w:proofErr w:type="spellStart"/>
            <w:r w:rsidR="007A4965" w:rsidRPr="00697A64">
              <w:rPr>
                <w:rFonts w:ascii="Times New Roman" w:hAnsi="Times New Roman" w:cs="Times New Roman"/>
              </w:rPr>
              <w:t>Понорницькій</w:t>
            </w:r>
            <w:proofErr w:type="spellEnd"/>
            <w:r w:rsidR="007A4965" w:rsidRPr="00697A64">
              <w:rPr>
                <w:rFonts w:ascii="Times New Roman" w:hAnsi="Times New Roman" w:cs="Times New Roman"/>
              </w:rPr>
              <w:t xml:space="preserve">    територіальних громадах  проведені навчання за короткостроковою програмою «Особливості надання соціальних послуг у громаді в умовах во</w:t>
            </w:r>
            <w:r w:rsidR="00EA33D3">
              <w:rPr>
                <w:rFonts w:ascii="Times New Roman" w:hAnsi="Times New Roman" w:cs="Times New Roman"/>
              </w:rPr>
              <w:t>єнного або надзвичайного стану»</w:t>
            </w:r>
            <w:r w:rsidR="007A4965" w:rsidRPr="00697A64">
              <w:rPr>
                <w:rFonts w:ascii="Times New Roman" w:hAnsi="Times New Roman" w:cs="Times New Roman"/>
              </w:rPr>
              <w:t xml:space="preserve"> на як</w:t>
            </w:r>
            <w:r w:rsidR="00EA33D3">
              <w:rPr>
                <w:rFonts w:ascii="Times New Roman" w:hAnsi="Times New Roman" w:cs="Times New Roman"/>
              </w:rPr>
              <w:t>их розглядались</w:t>
            </w:r>
            <w:r w:rsidR="007A4965" w:rsidRPr="00697A64">
              <w:rPr>
                <w:rFonts w:ascii="Times New Roman" w:hAnsi="Times New Roman" w:cs="Times New Roman"/>
              </w:rPr>
              <w:t xml:space="preserve"> </w:t>
            </w:r>
            <w:r w:rsidR="00952A63">
              <w:rPr>
                <w:rFonts w:ascii="Times New Roman" w:hAnsi="Times New Roman" w:cs="Times New Roman"/>
              </w:rPr>
              <w:t xml:space="preserve">питання щодо </w:t>
            </w:r>
            <w:r w:rsidR="007A4965" w:rsidRPr="00697A64">
              <w:rPr>
                <w:rFonts w:ascii="Times New Roman" w:hAnsi="Times New Roman" w:cs="Times New Roman"/>
              </w:rPr>
              <w:t>надання соціальних послуг екстрено (</w:t>
            </w:r>
            <w:proofErr w:type="spellStart"/>
            <w:r w:rsidR="007A4965" w:rsidRPr="00697A64">
              <w:rPr>
                <w:rFonts w:ascii="Times New Roman" w:hAnsi="Times New Roman" w:cs="Times New Roman"/>
              </w:rPr>
              <w:t>кризово</w:t>
            </w:r>
            <w:proofErr w:type="spellEnd"/>
            <w:r w:rsidR="007A4965" w:rsidRPr="00697A64">
              <w:rPr>
                <w:rFonts w:ascii="Times New Roman" w:hAnsi="Times New Roman" w:cs="Times New Roman"/>
              </w:rPr>
              <w:t>).</w:t>
            </w:r>
          </w:p>
          <w:p w14:paraId="70B08758" w14:textId="77777777" w:rsidR="00EE7603" w:rsidRPr="00697A64" w:rsidRDefault="00EE7603" w:rsidP="00EE7603">
            <w:pPr>
              <w:rPr>
                <w:rFonts w:ascii="Times New Roman" w:eastAsia="Calibri" w:hAnsi="Times New Roman" w:cs="Times New Roman"/>
              </w:rPr>
            </w:pPr>
          </w:p>
        </w:tc>
      </w:tr>
      <w:tr w:rsidR="00697A64" w:rsidRPr="00697A64" w14:paraId="44B86647" w14:textId="77777777" w:rsidTr="004C4530">
        <w:trPr>
          <w:trHeight w:val="227"/>
          <w:jc w:val="center"/>
        </w:trPr>
        <w:tc>
          <w:tcPr>
            <w:tcW w:w="562" w:type="dxa"/>
          </w:tcPr>
          <w:p w14:paraId="5C834999"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23</w:t>
            </w:r>
          </w:p>
        </w:tc>
        <w:tc>
          <w:tcPr>
            <w:tcW w:w="1701" w:type="dxa"/>
          </w:tcPr>
          <w:p w14:paraId="33AB4EBF" w14:textId="77777777" w:rsidR="00EE7603" w:rsidRPr="00697A64" w:rsidRDefault="00EE7603" w:rsidP="00EE7603">
            <w:pPr>
              <w:rPr>
                <w:rFonts w:ascii="Times New Roman" w:hAnsi="Times New Roman" w:cs="Times New Roman"/>
              </w:rPr>
            </w:pPr>
            <w:r w:rsidRPr="00697A64">
              <w:rPr>
                <w:rFonts w:ascii="Times New Roman" w:hAnsi="Times New Roman" w:cs="Times New Roman"/>
              </w:rPr>
              <w:t xml:space="preserve">Внесення до плану підвищення кваліфікації </w:t>
            </w:r>
            <w:r w:rsidRPr="00697A64">
              <w:rPr>
                <w:rFonts w:ascii="Times New Roman" w:eastAsia="Calibri" w:hAnsi="Times New Roman" w:cs="Times New Roman"/>
              </w:rPr>
              <w:t xml:space="preserve">Чернігівського обласного інституту післядипломної педагогічної освіти імені К.Д. Ушинського </w:t>
            </w:r>
            <w:r w:rsidRPr="00697A64">
              <w:rPr>
                <w:rFonts w:ascii="Times New Roman" w:hAnsi="Times New Roman" w:cs="Times New Roman"/>
              </w:rPr>
              <w:t xml:space="preserve">для заступників директорів із виховної роботи закладів загальної середньої освіти, практичних психологів, соціальних педагогів загальної середньої, </w:t>
            </w:r>
            <w:proofErr w:type="spellStart"/>
            <w:r w:rsidRPr="00697A64">
              <w:rPr>
                <w:rFonts w:ascii="Times New Roman" w:hAnsi="Times New Roman" w:cs="Times New Roman"/>
              </w:rPr>
              <w:t>професійно</w:t>
            </w:r>
            <w:proofErr w:type="spellEnd"/>
            <w:r w:rsidRPr="00697A64">
              <w:rPr>
                <w:rFonts w:ascii="Times New Roman" w:hAnsi="Times New Roman" w:cs="Times New Roman"/>
              </w:rPr>
              <w:t xml:space="preserve"> (професійно-технічної) освіти лекційних та практичних занять за інформаційно -просвітницьки</w:t>
            </w:r>
            <w:r w:rsidRPr="00697A64">
              <w:rPr>
                <w:rFonts w:ascii="Times New Roman" w:hAnsi="Times New Roman" w:cs="Times New Roman"/>
              </w:rPr>
              <w:lastRenderedPageBreak/>
              <w:t xml:space="preserve">ми програмами Міністерства освіти і науки України </w:t>
            </w:r>
            <w:r w:rsidRPr="00697A64">
              <w:rPr>
                <w:rStyle w:val="a9"/>
                <w:rFonts w:ascii="Times New Roman" w:hAnsi="Times New Roman" w:cs="Times New Roman"/>
                <w:shd w:val="clear" w:color="auto" w:fill="FFFFFF"/>
              </w:rPr>
              <w:t>«Особиста гідність. Безпека життя. Громадянська позиція»,</w:t>
            </w:r>
            <w:r w:rsidRPr="00697A64">
              <w:rPr>
                <w:rFonts w:ascii="Times New Roman" w:hAnsi="Times New Roman" w:cs="Times New Roman"/>
                <w:i/>
              </w:rPr>
              <w:t xml:space="preserve"> </w:t>
            </w:r>
            <w:r w:rsidRPr="00697A64">
              <w:rPr>
                <w:rFonts w:ascii="Times New Roman" w:hAnsi="Times New Roman" w:cs="Times New Roman"/>
              </w:rPr>
              <w:t>«Навчіть дитину</w:t>
            </w:r>
            <w:r w:rsidRPr="00697A64">
              <w:rPr>
                <w:rFonts w:ascii="Times New Roman" w:hAnsi="Times New Roman" w:cs="Times New Roman"/>
                <w:i/>
              </w:rPr>
              <w:t xml:space="preserve"> </w:t>
            </w:r>
            <w:r w:rsidRPr="00697A64">
              <w:rPr>
                <w:rFonts w:ascii="Times New Roman" w:hAnsi="Times New Roman" w:cs="Times New Roman"/>
              </w:rPr>
              <w:t>захищатися» (для дітей віком 4-9 років), «Вчимо дитину захищатися» (для дітей віком 10-13 років), «Я умію себе захистити» (для дітей віком 14-18 років).</w:t>
            </w:r>
          </w:p>
          <w:p w14:paraId="4DF8B8E6" w14:textId="77777777" w:rsidR="00EE7603" w:rsidRPr="00697A64" w:rsidRDefault="00EE7603" w:rsidP="00EE7603">
            <w:pPr>
              <w:rPr>
                <w:rFonts w:ascii="Times New Roman" w:hAnsi="Times New Roman" w:cs="Times New Roman"/>
              </w:rPr>
            </w:pPr>
          </w:p>
        </w:tc>
        <w:tc>
          <w:tcPr>
            <w:tcW w:w="1559" w:type="dxa"/>
          </w:tcPr>
          <w:p w14:paraId="59DA1C48" w14:textId="77777777" w:rsidR="00EE7603" w:rsidRPr="00697A64" w:rsidRDefault="00EE7603" w:rsidP="00EE7603">
            <w:pPr>
              <w:rPr>
                <w:rFonts w:ascii="Times New Roman" w:hAnsi="Times New Roman" w:cs="Times New Roman"/>
              </w:rPr>
            </w:pPr>
            <w:r w:rsidRPr="00697A64">
              <w:rPr>
                <w:rFonts w:ascii="Times New Roman" w:hAnsi="Times New Roman" w:cs="Times New Roman"/>
              </w:rPr>
              <w:lastRenderedPageBreak/>
              <w:t>Управління освіти і науки Чернігівської обласної державної адміністрації;</w:t>
            </w:r>
          </w:p>
          <w:p w14:paraId="1F7BCFFF" w14:textId="77777777" w:rsidR="00EE7603" w:rsidRPr="00697A64" w:rsidRDefault="00EE7603" w:rsidP="00EE7603">
            <w:pPr>
              <w:rPr>
                <w:rFonts w:ascii="Times New Roman" w:hAnsi="Times New Roman" w:cs="Times New Roman"/>
              </w:rPr>
            </w:pPr>
            <w:r w:rsidRPr="00697A64">
              <w:rPr>
                <w:rFonts w:ascii="Times New Roman" w:hAnsi="Times New Roman" w:cs="Times New Roman"/>
              </w:rPr>
              <w:t>Чернігівський обласний інститут післядипломної педагогічної освіти</w:t>
            </w:r>
          </w:p>
          <w:p w14:paraId="6BE73B4E" w14:textId="77777777" w:rsidR="00EE7603" w:rsidRPr="00697A64" w:rsidRDefault="00EE7603" w:rsidP="00EE7603">
            <w:pPr>
              <w:widowControl w:val="0"/>
              <w:snapToGrid w:val="0"/>
              <w:spacing w:line="216" w:lineRule="auto"/>
              <w:ind w:right="-108"/>
              <w:rPr>
                <w:rFonts w:ascii="Times New Roman" w:eastAsia="Calibri" w:hAnsi="Times New Roman" w:cs="Times New Roman"/>
                <w:spacing w:val="-4"/>
              </w:rPr>
            </w:pPr>
            <w:r w:rsidRPr="00697A64">
              <w:rPr>
                <w:rFonts w:ascii="Times New Roman" w:hAnsi="Times New Roman" w:cs="Times New Roman"/>
              </w:rPr>
              <w:t xml:space="preserve">ім. </w:t>
            </w:r>
            <w:proofErr w:type="spellStart"/>
            <w:r w:rsidRPr="00697A64">
              <w:rPr>
                <w:rFonts w:ascii="Times New Roman" w:hAnsi="Times New Roman" w:cs="Times New Roman"/>
              </w:rPr>
              <w:t>К.Д.Ушинського</w:t>
            </w:r>
            <w:proofErr w:type="spellEnd"/>
            <w:r w:rsidRPr="00697A64">
              <w:rPr>
                <w:rFonts w:ascii="Times New Roman" w:hAnsi="Times New Roman" w:cs="Times New Roman"/>
              </w:rPr>
              <w:t>, заклади освіти області</w:t>
            </w:r>
          </w:p>
        </w:tc>
        <w:tc>
          <w:tcPr>
            <w:tcW w:w="424" w:type="dxa"/>
          </w:tcPr>
          <w:p w14:paraId="20DB1F1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114483A9" w14:textId="77777777" w:rsidR="00EE7603" w:rsidRPr="00697A64" w:rsidRDefault="00EE7603" w:rsidP="00EE7603">
            <w:pPr>
              <w:rPr>
                <w:rFonts w:ascii="Times New Roman" w:eastAsia="Calibri" w:hAnsi="Times New Roman" w:cs="Times New Roman"/>
              </w:rPr>
            </w:pPr>
          </w:p>
        </w:tc>
        <w:tc>
          <w:tcPr>
            <w:tcW w:w="996" w:type="dxa"/>
          </w:tcPr>
          <w:p w14:paraId="0C7B96C1" w14:textId="77777777" w:rsidR="00EE7603" w:rsidRPr="00697A64" w:rsidRDefault="00EE7603" w:rsidP="00EE7603">
            <w:pPr>
              <w:rPr>
                <w:rFonts w:ascii="Times New Roman" w:eastAsia="Calibri" w:hAnsi="Times New Roman" w:cs="Times New Roman"/>
              </w:rPr>
            </w:pPr>
          </w:p>
        </w:tc>
        <w:tc>
          <w:tcPr>
            <w:tcW w:w="1281" w:type="dxa"/>
          </w:tcPr>
          <w:p w14:paraId="7C5331F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1EB0D85A" w14:textId="77777777" w:rsidR="00EE7603" w:rsidRPr="00697A64" w:rsidRDefault="00EE7603" w:rsidP="00EE7603">
            <w:pPr>
              <w:rPr>
                <w:rFonts w:ascii="Times New Roman" w:eastAsia="Calibri" w:hAnsi="Times New Roman" w:cs="Times New Roman"/>
              </w:rPr>
            </w:pPr>
          </w:p>
        </w:tc>
        <w:tc>
          <w:tcPr>
            <w:tcW w:w="625" w:type="dxa"/>
          </w:tcPr>
          <w:p w14:paraId="0168C5D9"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2B7ABE72" w14:textId="77777777" w:rsidR="00EE7603" w:rsidRPr="00697A64" w:rsidRDefault="00EE7603" w:rsidP="00EE7603">
            <w:pPr>
              <w:rPr>
                <w:rFonts w:ascii="Times New Roman" w:eastAsia="Calibri" w:hAnsi="Times New Roman" w:cs="Times New Roman"/>
              </w:rPr>
            </w:pPr>
          </w:p>
        </w:tc>
        <w:tc>
          <w:tcPr>
            <w:tcW w:w="320" w:type="dxa"/>
          </w:tcPr>
          <w:p w14:paraId="1EE8E020" w14:textId="77777777" w:rsidR="00EE7603" w:rsidRPr="00697A64" w:rsidRDefault="00EE7603" w:rsidP="00EE7603">
            <w:pPr>
              <w:rPr>
                <w:rFonts w:ascii="Times New Roman" w:eastAsia="Calibri" w:hAnsi="Times New Roman" w:cs="Times New Roman"/>
              </w:rPr>
            </w:pPr>
          </w:p>
        </w:tc>
        <w:tc>
          <w:tcPr>
            <w:tcW w:w="1192" w:type="dxa"/>
          </w:tcPr>
          <w:p w14:paraId="66EB0041" w14:textId="77777777" w:rsidR="00EE7603" w:rsidRPr="00697A64" w:rsidRDefault="00EE7603" w:rsidP="00EE7603">
            <w:pPr>
              <w:rPr>
                <w:rFonts w:ascii="Times New Roman" w:eastAsia="Calibri" w:hAnsi="Times New Roman" w:cs="Times New Roman"/>
              </w:rPr>
            </w:pPr>
          </w:p>
        </w:tc>
        <w:tc>
          <w:tcPr>
            <w:tcW w:w="1454" w:type="dxa"/>
          </w:tcPr>
          <w:p w14:paraId="6075B0E4"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1E0FF2F2" w14:textId="77777777" w:rsidR="00EE7603" w:rsidRPr="00697A64" w:rsidRDefault="00EE7603" w:rsidP="00EE7603">
            <w:pPr>
              <w:rPr>
                <w:rFonts w:ascii="Times New Roman" w:eastAsia="Calibri" w:hAnsi="Times New Roman" w:cs="Times New Roman"/>
              </w:rPr>
            </w:pPr>
          </w:p>
        </w:tc>
        <w:tc>
          <w:tcPr>
            <w:tcW w:w="602" w:type="dxa"/>
          </w:tcPr>
          <w:p w14:paraId="64E7F8C4" w14:textId="77777777" w:rsidR="00EE7603" w:rsidRPr="00697A64" w:rsidRDefault="00EE7603" w:rsidP="00EE7603">
            <w:pPr>
              <w:rPr>
                <w:rFonts w:ascii="Times New Roman" w:eastAsia="Calibri" w:hAnsi="Times New Roman" w:cs="Times New Roman"/>
              </w:rPr>
            </w:pPr>
          </w:p>
        </w:tc>
        <w:tc>
          <w:tcPr>
            <w:tcW w:w="3857" w:type="dxa"/>
            <w:gridSpan w:val="2"/>
          </w:tcPr>
          <w:p w14:paraId="323F62A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Заб</w:t>
            </w:r>
            <w:r w:rsidR="00952A63">
              <w:rPr>
                <w:rFonts w:ascii="Times New Roman" w:eastAsia="Calibri" w:hAnsi="Times New Roman" w:cs="Times New Roman"/>
              </w:rPr>
              <w:t>езпечено здійснення превентивної</w:t>
            </w:r>
            <w:r w:rsidRPr="00697A64">
              <w:rPr>
                <w:rFonts w:ascii="Times New Roman" w:eastAsia="Calibri" w:hAnsi="Times New Roman" w:cs="Times New Roman"/>
              </w:rPr>
              <w:t xml:space="preserve"> роботи з профілактики негативних явищ та формування засад здорового способу життя серед учасників освітнього процесу</w:t>
            </w:r>
          </w:p>
        </w:tc>
      </w:tr>
      <w:tr w:rsidR="00697A64" w:rsidRPr="00697A64" w14:paraId="66594FB3" w14:textId="77777777" w:rsidTr="004C4530">
        <w:trPr>
          <w:trHeight w:val="227"/>
          <w:jc w:val="center"/>
        </w:trPr>
        <w:tc>
          <w:tcPr>
            <w:tcW w:w="562" w:type="dxa"/>
          </w:tcPr>
          <w:p w14:paraId="713881D0"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24</w:t>
            </w:r>
          </w:p>
        </w:tc>
        <w:tc>
          <w:tcPr>
            <w:tcW w:w="1701" w:type="dxa"/>
          </w:tcPr>
          <w:p w14:paraId="1FD90878" w14:textId="77777777" w:rsidR="00EE7603" w:rsidRPr="00697A64" w:rsidRDefault="00EE7603" w:rsidP="00EE7603">
            <w:pPr>
              <w:autoSpaceDE w:val="0"/>
              <w:autoSpaceDN w:val="0"/>
              <w:adjustRightInd w:val="0"/>
              <w:rPr>
                <w:rFonts w:ascii="Times New Roman" w:hAnsi="Times New Roman" w:cs="Times New Roman"/>
              </w:rPr>
            </w:pPr>
            <w:r w:rsidRPr="00697A64">
              <w:rPr>
                <w:rFonts w:ascii="Times New Roman" w:hAnsi="Times New Roman" w:cs="Times New Roman"/>
                <w:shd w:val="clear" w:color="auto" w:fill="FFFFFF"/>
              </w:rPr>
              <w:t xml:space="preserve">Забезпечення постійного оновлення інформації на веб-сайтах Чернігівської обласної державної адміністрації, зокрема </w:t>
            </w:r>
            <w:r w:rsidRPr="00697A64">
              <w:rPr>
                <w:rFonts w:ascii="Times New Roman" w:hAnsi="Times New Roman" w:cs="Times New Roman"/>
                <w:shd w:val="clear" w:color="auto" w:fill="FFFFFF"/>
              </w:rPr>
              <w:lastRenderedPageBreak/>
              <w:t>Департаменту соціального захисту населення, районних державних  (військових) адміністрацій та територіальних громад щодо актуальних питань надання соціальних послуг вразливим категоріям населення</w:t>
            </w:r>
          </w:p>
          <w:p w14:paraId="64269977" w14:textId="77777777" w:rsidR="00EE7603" w:rsidRPr="00697A64" w:rsidRDefault="00EE7603" w:rsidP="00EE7603">
            <w:pPr>
              <w:autoSpaceDE w:val="0"/>
              <w:autoSpaceDN w:val="0"/>
              <w:adjustRightInd w:val="0"/>
              <w:rPr>
                <w:rFonts w:ascii="Times New Roman" w:hAnsi="Times New Roman" w:cs="Times New Roman"/>
              </w:rPr>
            </w:pPr>
          </w:p>
          <w:p w14:paraId="37DA5B13" w14:textId="77777777" w:rsidR="00EE7603" w:rsidRPr="00697A64" w:rsidRDefault="00EE7603" w:rsidP="00EE7603">
            <w:pPr>
              <w:shd w:val="clear" w:color="auto" w:fill="FFFFFF"/>
              <w:rPr>
                <w:rFonts w:ascii="Times New Roman" w:eastAsia="Calibri" w:hAnsi="Times New Roman" w:cs="Times New Roman"/>
                <w:spacing w:val="-4"/>
              </w:rPr>
            </w:pPr>
          </w:p>
        </w:tc>
        <w:tc>
          <w:tcPr>
            <w:tcW w:w="1559" w:type="dxa"/>
          </w:tcPr>
          <w:p w14:paraId="4EE4B082" w14:textId="77777777" w:rsidR="00EE7603" w:rsidRPr="00697A64" w:rsidRDefault="00EE7603" w:rsidP="00EE7603">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lastRenderedPageBreak/>
              <w:t xml:space="preserve">Департаменти Чернігівської обласної державної  адміністрації: інформаційної діяльності та комунікацій з громадськістю; соціального захисту населення, </w:t>
            </w:r>
            <w:r w:rsidRPr="00697A64">
              <w:rPr>
                <w:rFonts w:ascii="Times New Roman" w:hAnsi="Times New Roman" w:cs="Times New Roman"/>
              </w:rPr>
              <w:lastRenderedPageBreak/>
              <w:t>Чернігівський обласний центр соціальних служб; районні державні (військові) адміністрації;  виконавчі органи сільських, селищних, міських рад</w:t>
            </w:r>
          </w:p>
        </w:tc>
        <w:tc>
          <w:tcPr>
            <w:tcW w:w="424" w:type="dxa"/>
          </w:tcPr>
          <w:p w14:paraId="36544571"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lastRenderedPageBreak/>
              <w:t>-</w:t>
            </w:r>
          </w:p>
        </w:tc>
        <w:tc>
          <w:tcPr>
            <w:tcW w:w="370" w:type="dxa"/>
          </w:tcPr>
          <w:p w14:paraId="59F8CE33" w14:textId="77777777" w:rsidR="00EE7603" w:rsidRPr="00697A64" w:rsidRDefault="00EE7603" w:rsidP="00EE7603">
            <w:pPr>
              <w:rPr>
                <w:rFonts w:ascii="Times New Roman" w:eastAsia="Calibri" w:hAnsi="Times New Roman" w:cs="Times New Roman"/>
              </w:rPr>
            </w:pPr>
          </w:p>
        </w:tc>
        <w:tc>
          <w:tcPr>
            <w:tcW w:w="996" w:type="dxa"/>
          </w:tcPr>
          <w:p w14:paraId="390B65AD" w14:textId="77777777" w:rsidR="00EE7603" w:rsidRPr="00697A64" w:rsidRDefault="00EE7603" w:rsidP="00EE7603">
            <w:pPr>
              <w:rPr>
                <w:rFonts w:ascii="Times New Roman" w:eastAsia="Calibri" w:hAnsi="Times New Roman" w:cs="Times New Roman"/>
              </w:rPr>
            </w:pPr>
          </w:p>
        </w:tc>
        <w:tc>
          <w:tcPr>
            <w:tcW w:w="1281" w:type="dxa"/>
          </w:tcPr>
          <w:p w14:paraId="05486DF3"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46AEBD6C" w14:textId="77777777" w:rsidR="00EE7603" w:rsidRPr="00697A64" w:rsidRDefault="00EE7603" w:rsidP="00EE7603">
            <w:pPr>
              <w:rPr>
                <w:rFonts w:ascii="Times New Roman" w:eastAsia="Calibri" w:hAnsi="Times New Roman" w:cs="Times New Roman"/>
              </w:rPr>
            </w:pPr>
          </w:p>
        </w:tc>
        <w:tc>
          <w:tcPr>
            <w:tcW w:w="625" w:type="dxa"/>
          </w:tcPr>
          <w:p w14:paraId="38A5B047"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476857AE" w14:textId="77777777" w:rsidR="00EE7603" w:rsidRPr="00697A64" w:rsidRDefault="00EE7603" w:rsidP="00EE7603">
            <w:pPr>
              <w:rPr>
                <w:rFonts w:ascii="Times New Roman" w:eastAsia="Calibri" w:hAnsi="Times New Roman" w:cs="Times New Roman"/>
              </w:rPr>
            </w:pPr>
          </w:p>
        </w:tc>
        <w:tc>
          <w:tcPr>
            <w:tcW w:w="320" w:type="dxa"/>
          </w:tcPr>
          <w:p w14:paraId="08F8776B" w14:textId="77777777" w:rsidR="00EE7603" w:rsidRPr="00697A64" w:rsidRDefault="00EE7603" w:rsidP="00EE7603">
            <w:pPr>
              <w:rPr>
                <w:rFonts w:ascii="Times New Roman" w:eastAsia="Calibri" w:hAnsi="Times New Roman" w:cs="Times New Roman"/>
              </w:rPr>
            </w:pPr>
          </w:p>
        </w:tc>
        <w:tc>
          <w:tcPr>
            <w:tcW w:w="1192" w:type="dxa"/>
          </w:tcPr>
          <w:p w14:paraId="3F0A091B" w14:textId="77777777" w:rsidR="00EE7603" w:rsidRPr="00697A64" w:rsidRDefault="00EE7603" w:rsidP="00EE7603">
            <w:pPr>
              <w:rPr>
                <w:rFonts w:ascii="Times New Roman" w:eastAsia="Calibri" w:hAnsi="Times New Roman" w:cs="Times New Roman"/>
              </w:rPr>
            </w:pPr>
          </w:p>
        </w:tc>
        <w:tc>
          <w:tcPr>
            <w:tcW w:w="1454" w:type="dxa"/>
          </w:tcPr>
          <w:p w14:paraId="7F0C245A" w14:textId="77777777" w:rsidR="00EE7603" w:rsidRPr="00697A64" w:rsidRDefault="00EE7603" w:rsidP="00EE7603">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0FDB7ED8" w14:textId="77777777" w:rsidR="00EE7603" w:rsidRPr="00697A64" w:rsidRDefault="00EE7603" w:rsidP="00EE7603">
            <w:pPr>
              <w:rPr>
                <w:rFonts w:ascii="Times New Roman" w:eastAsia="Calibri" w:hAnsi="Times New Roman" w:cs="Times New Roman"/>
              </w:rPr>
            </w:pPr>
          </w:p>
        </w:tc>
        <w:tc>
          <w:tcPr>
            <w:tcW w:w="602" w:type="dxa"/>
          </w:tcPr>
          <w:p w14:paraId="729DD88B" w14:textId="77777777" w:rsidR="00EE7603" w:rsidRPr="00697A64" w:rsidRDefault="00EE7603" w:rsidP="00EE7603">
            <w:pPr>
              <w:rPr>
                <w:rFonts w:ascii="Times New Roman" w:eastAsia="Calibri" w:hAnsi="Times New Roman" w:cs="Times New Roman"/>
              </w:rPr>
            </w:pPr>
          </w:p>
        </w:tc>
        <w:tc>
          <w:tcPr>
            <w:tcW w:w="3857" w:type="dxa"/>
            <w:gridSpan w:val="2"/>
          </w:tcPr>
          <w:p w14:paraId="2C892F8E" w14:textId="77777777" w:rsidR="00EE7603" w:rsidRPr="00EA33D3" w:rsidRDefault="00EE7603" w:rsidP="00EA33D3">
            <w:pPr>
              <w:pStyle w:val="a5"/>
              <w:spacing w:after="0"/>
              <w:rPr>
                <w:rFonts w:eastAsia="Calibri"/>
                <w:sz w:val="22"/>
                <w:szCs w:val="22"/>
              </w:rPr>
            </w:pPr>
            <w:r w:rsidRPr="00697A64">
              <w:rPr>
                <w:rFonts w:eastAsia="Calibri"/>
                <w:sz w:val="22"/>
                <w:szCs w:val="22"/>
              </w:rPr>
              <w:t>Департа</w:t>
            </w:r>
            <w:r w:rsidRPr="00EA33D3">
              <w:rPr>
                <w:rFonts w:eastAsia="Calibri"/>
                <w:sz w:val="22"/>
                <w:szCs w:val="22"/>
              </w:rPr>
              <w:t>ментами структурних підрозділів о</w:t>
            </w:r>
            <w:r w:rsidR="00C365D0" w:rsidRPr="00EA33D3">
              <w:rPr>
                <w:rFonts w:eastAsia="Calibri"/>
                <w:sz w:val="22"/>
                <w:szCs w:val="22"/>
              </w:rPr>
              <w:t>бласної державної адміністрації</w:t>
            </w:r>
            <w:r w:rsidRPr="00EA33D3">
              <w:rPr>
                <w:rFonts w:eastAsia="Calibri"/>
                <w:sz w:val="22"/>
                <w:szCs w:val="22"/>
              </w:rPr>
              <w:t xml:space="preserve"> забезпечується постійне оновлення інформації на офіційних </w:t>
            </w:r>
            <w:proofErr w:type="spellStart"/>
            <w:r w:rsidRPr="00EA33D3">
              <w:rPr>
                <w:rFonts w:eastAsia="Calibri"/>
                <w:sz w:val="22"/>
                <w:szCs w:val="22"/>
              </w:rPr>
              <w:t>вебсайтах</w:t>
            </w:r>
            <w:proofErr w:type="spellEnd"/>
            <w:r w:rsidRPr="00EA33D3">
              <w:rPr>
                <w:rFonts w:eastAsia="Calibri"/>
                <w:sz w:val="22"/>
                <w:szCs w:val="22"/>
              </w:rPr>
              <w:t xml:space="preserve"> щодо актуальних питань надання соціальних послуг вразли</w:t>
            </w:r>
            <w:r w:rsidR="00DC0504" w:rsidRPr="00EA33D3">
              <w:rPr>
                <w:rFonts w:eastAsia="Calibri"/>
                <w:sz w:val="22"/>
                <w:szCs w:val="22"/>
              </w:rPr>
              <w:t>вим категоріям населення. У 2025</w:t>
            </w:r>
            <w:r w:rsidRPr="00EA33D3">
              <w:rPr>
                <w:rFonts w:eastAsia="Calibri"/>
                <w:sz w:val="22"/>
                <w:szCs w:val="22"/>
              </w:rPr>
              <w:t xml:space="preserve"> році зазначеній тематиці було присвячено 2 брифінги, проведені у медіацентрі ОВА.</w:t>
            </w:r>
            <w:r w:rsidR="00EA33D3" w:rsidRPr="00EA33D3">
              <w:rPr>
                <w:rFonts w:eastAsia="Calibri"/>
                <w:sz w:val="22"/>
                <w:szCs w:val="22"/>
              </w:rPr>
              <w:t xml:space="preserve"> </w:t>
            </w:r>
            <w:r w:rsidR="00DC0504" w:rsidRPr="00EA33D3">
              <w:rPr>
                <w:rFonts w:eastAsia="Batang"/>
                <w:sz w:val="22"/>
                <w:szCs w:val="22"/>
              </w:rPr>
              <w:t>Протягом  2025</w:t>
            </w:r>
            <w:r w:rsidRPr="00EA33D3">
              <w:rPr>
                <w:rFonts w:eastAsia="Batang"/>
                <w:sz w:val="22"/>
                <w:szCs w:val="22"/>
              </w:rPr>
              <w:t xml:space="preserve"> року  центрами </w:t>
            </w:r>
            <w:r w:rsidRPr="00EA33D3">
              <w:rPr>
                <w:rFonts w:eastAsia="Batang"/>
                <w:sz w:val="22"/>
                <w:szCs w:val="22"/>
              </w:rPr>
              <w:lastRenderedPageBreak/>
              <w:t xml:space="preserve">соціальних служб, фахівцями із соціальної роботи територіальних громад області забезпечувалось  постійне інформування населення щодо </w:t>
            </w:r>
            <w:r w:rsidRPr="00EA33D3">
              <w:rPr>
                <w:sz w:val="22"/>
                <w:szCs w:val="22"/>
              </w:rPr>
              <w:t xml:space="preserve">актуальних питань надання соціальних послуг вразливим категоріям населення </w:t>
            </w:r>
            <w:r w:rsidRPr="00EA33D3">
              <w:rPr>
                <w:rFonts w:eastAsia="Batang"/>
                <w:sz w:val="22"/>
                <w:szCs w:val="22"/>
              </w:rPr>
              <w:t>шляхом активного залучення Інтернет-ресурсу.</w:t>
            </w:r>
          </w:p>
          <w:p w14:paraId="25F21329" w14:textId="77777777" w:rsidR="00EE7603" w:rsidRPr="00EA33D3" w:rsidRDefault="00573D87" w:rsidP="00EE7603">
            <w:pPr>
              <w:rPr>
                <w:rFonts w:ascii="Times New Roman" w:eastAsia="Batang" w:hAnsi="Times New Roman" w:cs="Times New Roman"/>
              </w:rPr>
            </w:pPr>
            <w:r w:rsidRPr="00EA33D3">
              <w:rPr>
                <w:rFonts w:ascii="Times New Roman" w:eastAsia="Batang" w:hAnsi="Times New Roman" w:cs="Times New Roman"/>
              </w:rPr>
              <w:t xml:space="preserve"> </w:t>
            </w:r>
            <w:r w:rsidR="00EE7603" w:rsidRPr="00EA33D3">
              <w:rPr>
                <w:rFonts w:ascii="Times New Roman" w:eastAsia="Batang" w:hAnsi="Times New Roman" w:cs="Times New Roman"/>
              </w:rPr>
              <w:t xml:space="preserve">Також, інформаційні матеріали з </w:t>
            </w:r>
            <w:r w:rsidR="00EE7603" w:rsidRPr="00EA33D3">
              <w:rPr>
                <w:rFonts w:ascii="Times New Roman" w:hAnsi="Times New Roman" w:cs="Times New Roman"/>
              </w:rPr>
              <w:t xml:space="preserve">актуальних питань надання соціальних послуг вразливим категоріям населення </w:t>
            </w:r>
            <w:r w:rsidR="00EE7603" w:rsidRPr="00EA33D3">
              <w:rPr>
                <w:rFonts w:ascii="Times New Roman" w:eastAsia="Batang" w:hAnsi="Times New Roman" w:cs="Times New Roman"/>
              </w:rPr>
              <w:t>розміщувались на сайтах рай</w:t>
            </w:r>
            <w:r w:rsidR="00EA33D3">
              <w:rPr>
                <w:rFonts w:ascii="Times New Roman" w:eastAsia="Batang" w:hAnsi="Times New Roman" w:cs="Times New Roman"/>
              </w:rPr>
              <w:t xml:space="preserve">онних </w:t>
            </w:r>
            <w:r w:rsidR="00EE7603" w:rsidRPr="00EA33D3">
              <w:rPr>
                <w:rFonts w:ascii="Times New Roman" w:eastAsia="Batang" w:hAnsi="Times New Roman" w:cs="Times New Roman"/>
              </w:rPr>
              <w:t>держ</w:t>
            </w:r>
            <w:r w:rsidR="00EA33D3">
              <w:rPr>
                <w:rFonts w:ascii="Times New Roman" w:eastAsia="Batang" w:hAnsi="Times New Roman" w:cs="Times New Roman"/>
              </w:rPr>
              <w:t xml:space="preserve">авних </w:t>
            </w:r>
            <w:r w:rsidR="00EE7603" w:rsidRPr="00EA33D3">
              <w:rPr>
                <w:rFonts w:ascii="Times New Roman" w:eastAsia="Batang" w:hAnsi="Times New Roman" w:cs="Times New Roman"/>
              </w:rPr>
              <w:t xml:space="preserve">адміністрацій, </w:t>
            </w:r>
            <w:r w:rsidR="00EA33D3">
              <w:rPr>
                <w:rFonts w:ascii="Times New Roman" w:eastAsia="Batang" w:hAnsi="Times New Roman" w:cs="Times New Roman"/>
              </w:rPr>
              <w:t>сільських, селищних, міських</w:t>
            </w:r>
            <w:r w:rsidR="00EE7603" w:rsidRPr="00EA33D3">
              <w:rPr>
                <w:rFonts w:ascii="Times New Roman" w:eastAsia="Batang" w:hAnsi="Times New Roman" w:cs="Times New Roman"/>
              </w:rPr>
              <w:t xml:space="preserve"> рад та в друкованих ЗМІ.</w:t>
            </w:r>
          </w:p>
          <w:p w14:paraId="52D5C4B0" w14:textId="77777777" w:rsidR="00EE7603" w:rsidRPr="00697A64" w:rsidRDefault="00EE7603" w:rsidP="00EE7603">
            <w:pPr>
              <w:rPr>
                <w:rFonts w:ascii="Times New Roman" w:eastAsia="Batang" w:hAnsi="Times New Roman" w:cs="Times New Roman"/>
              </w:rPr>
            </w:pPr>
          </w:p>
          <w:p w14:paraId="6DE78800" w14:textId="77777777" w:rsidR="00EE7603" w:rsidRPr="00697A64" w:rsidRDefault="00EE7603" w:rsidP="00573D87">
            <w:pPr>
              <w:pStyle w:val="a5"/>
              <w:spacing w:after="0"/>
              <w:rPr>
                <w:rFonts w:eastAsia="Calibri"/>
                <w:sz w:val="22"/>
                <w:szCs w:val="22"/>
              </w:rPr>
            </w:pPr>
          </w:p>
        </w:tc>
      </w:tr>
      <w:tr w:rsidR="00697A64" w:rsidRPr="00697A64" w14:paraId="53019B5D" w14:textId="77777777" w:rsidTr="004C4530">
        <w:trPr>
          <w:trHeight w:val="227"/>
          <w:jc w:val="center"/>
        </w:trPr>
        <w:tc>
          <w:tcPr>
            <w:tcW w:w="562" w:type="dxa"/>
          </w:tcPr>
          <w:p w14:paraId="0B536EDB"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lastRenderedPageBreak/>
              <w:t>25</w:t>
            </w:r>
          </w:p>
        </w:tc>
        <w:tc>
          <w:tcPr>
            <w:tcW w:w="1701" w:type="dxa"/>
          </w:tcPr>
          <w:p w14:paraId="1AD07F75" w14:textId="77777777" w:rsidR="00714A60" w:rsidRPr="00697A64" w:rsidRDefault="00714A60" w:rsidP="00714A60">
            <w:pPr>
              <w:shd w:val="clear" w:color="auto" w:fill="FFFFFF"/>
              <w:rPr>
                <w:rFonts w:ascii="Times New Roman" w:eastAsia="Calibri" w:hAnsi="Times New Roman" w:cs="Times New Roman"/>
                <w:spacing w:val="-4"/>
              </w:rPr>
            </w:pPr>
            <w:r w:rsidRPr="00697A64">
              <w:rPr>
                <w:rFonts w:ascii="Times New Roman" w:hAnsi="Times New Roman" w:cs="Times New Roman"/>
              </w:rPr>
              <w:t xml:space="preserve">Висвітлення інформації щодо можливості отримання комплексної допомоги особами, які постраждали від торгівлі людьми, у засобах масової інформації, офіційних сайтах, сторінках у </w:t>
            </w:r>
            <w:r w:rsidRPr="00697A64">
              <w:rPr>
                <w:rFonts w:ascii="Times New Roman" w:hAnsi="Times New Roman" w:cs="Times New Roman"/>
              </w:rPr>
              <w:lastRenderedPageBreak/>
              <w:t>соціальних мережах та під час проведення інформаційно -просвітницьких заходів з питань протидії торгівлі людьми</w:t>
            </w:r>
          </w:p>
        </w:tc>
        <w:tc>
          <w:tcPr>
            <w:tcW w:w="1559" w:type="dxa"/>
          </w:tcPr>
          <w:p w14:paraId="4BB67250" w14:textId="77777777" w:rsidR="00714A60" w:rsidRPr="00697A64" w:rsidRDefault="00714A60" w:rsidP="00714A60">
            <w:pPr>
              <w:rPr>
                <w:rFonts w:ascii="Times New Roman" w:hAnsi="Times New Roman" w:cs="Times New Roman"/>
              </w:rPr>
            </w:pPr>
            <w:r w:rsidRPr="00697A64">
              <w:rPr>
                <w:rFonts w:ascii="Times New Roman" w:hAnsi="Times New Roman" w:cs="Times New Roman"/>
              </w:rPr>
              <w:lastRenderedPageBreak/>
              <w:t xml:space="preserve">Департамент сім’ї, молоді та спорту Чернігівської обласної державної адміністрації; районні державні (військові) адміністрації;  </w:t>
            </w:r>
          </w:p>
          <w:p w14:paraId="314C337E" w14:textId="77777777" w:rsidR="00714A60" w:rsidRPr="00697A64" w:rsidRDefault="00714A60" w:rsidP="00714A60">
            <w:pPr>
              <w:widowControl w:val="0"/>
              <w:snapToGrid w:val="0"/>
              <w:spacing w:line="216" w:lineRule="auto"/>
              <w:ind w:left="-108" w:right="-108"/>
              <w:rPr>
                <w:rFonts w:ascii="Times New Roman" w:eastAsia="Calibri" w:hAnsi="Times New Roman" w:cs="Times New Roman"/>
                <w:spacing w:val="-4"/>
              </w:rPr>
            </w:pPr>
            <w:r w:rsidRPr="00697A64">
              <w:rPr>
                <w:rFonts w:ascii="Times New Roman" w:hAnsi="Times New Roman" w:cs="Times New Roman"/>
              </w:rPr>
              <w:t>виконавчі органи сільських, селищних, міських рад</w:t>
            </w:r>
          </w:p>
        </w:tc>
        <w:tc>
          <w:tcPr>
            <w:tcW w:w="424" w:type="dxa"/>
          </w:tcPr>
          <w:p w14:paraId="536026BD"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370" w:type="dxa"/>
          </w:tcPr>
          <w:p w14:paraId="2ABB02D1" w14:textId="77777777" w:rsidR="00714A60" w:rsidRPr="00697A64" w:rsidRDefault="00714A60" w:rsidP="00714A60">
            <w:pPr>
              <w:rPr>
                <w:rFonts w:ascii="Times New Roman" w:eastAsia="Calibri" w:hAnsi="Times New Roman" w:cs="Times New Roman"/>
              </w:rPr>
            </w:pPr>
          </w:p>
        </w:tc>
        <w:tc>
          <w:tcPr>
            <w:tcW w:w="996" w:type="dxa"/>
          </w:tcPr>
          <w:p w14:paraId="6367E3D1" w14:textId="77777777" w:rsidR="00714A60" w:rsidRPr="00697A64" w:rsidRDefault="00714A60" w:rsidP="00714A60">
            <w:pPr>
              <w:rPr>
                <w:rFonts w:ascii="Times New Roman" w:eastAsia="Calibri" w:hAnsi="Times New Roman" w:cs="Times New Roman"/>
              </w:rPr>
            </w:pPr>
          </w:p>
        </w:tc>
        <w:tc>
          <w:tcPr>
            <w:tcW w:w="1281" w:type="dxa"/>
          </w:tcPr>
          <w:p w14:paraId="239BA53D"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251EE69C" w14:textId="77777777" w:rsidR="00714A60" w:rsidRPr="00697A64" w:rsidRDefault="00714A60" w:rsidP="00714A60">
            <w:pPr>
              <w:rPr>
                <w:rFonts w:ascii="Times New Roman" w:eastAsia="Calibri" w:hAnsi="Times New Roman" w:cs="Times New Roman"/>
              </w:rPr>
            </w:pPr>
          </w:p>
        </w:tc>
        <w:tc>
          <w:tcPr>
            <w:tcW w:w="625" w:type="dxa"/>
          </w:tcPr>
          <w:p w14:paraId="2D81B328"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63C2E01E" w14:textId="77777777" w:rsidR="00714A60" w:rsidRPr="00697A64" w:rsidRDefault="00714A60" w:rsidP="00714A60">
            <w:pPr>
              <w:rPr>
                <w:rFonts w:ascii="Times New Roman" w:eastAsia="Calibri" w:hAnsi="Times New Roman" w:cs="Times New Roman"/>
              </w:rPr>
            </w:pPr>
          </w:p>
        </w:tc>
        <w:tc>
          <w:tcPr>
            <w:tcW w:w="320" w:type="dxa"/>
          </w:tcPr>
          <w:p w14:paraId="461CCFE4" w14:textId="77777777" w:rsidR="00714A60" w:rsidRPr="00697A64" w:rsidRDefault="00714A60" w:rsidP="00714A60">
            <w:pPr>
              <w:rPr>
                <w:rFonts w:ascii="Times New Roman" w:eastAsia="Calibri" w:hAnsi="Times New Roman" w:cs="Times New Roman"/>
              </w:rPr>
            </w:pPr>
          </w:p>
        </w:tc>
        <w:tc>
          <w:tcPr>
            <w:tcW w:w="1192" w:type="dxa"/>
          </w:tcPr>
          <w:p w14:paraId="5A60345E" w14:textId="77777777" w:rsidR="00714A60" w:rsidRPr="00697A64" w:rsidRDefault="00714A60" w:rsidP="00714A60">
            <w:pPr>
              <w:rPr>
                <w:rFonts w:ascii="Times New Roman" w:eastAsia="Calibri" w:hAnsi="Times New Roman" w:cs="Times New Roman"/>
              </w:rPr>
            </w:pPr>
          </w:p>
        </w:tc>
        <w:tc>
          <w:tcPr>
            <w:tcW w:w="1454" w:type="dxa"/>
          </w:tcPr>
          <w:p w14:paraId="37C5F27C"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3FF44DF2" w14:textId="77777777" w:rsidR="00714A60" w:rsidRPr="00697A64" w:rsidRDefault="00714A60" w:rsidP="00714A60">
            <w:pPr>
              <w:rPr>
                <w:rFonts w:ascii="Times New Roman" w:eastAsia="Calibri" w:hAnsi="Times New Roman" w:cs="Times New Roman"/>
              </w:rPr>
            </w:pPr>
          </w:p>
        </w:tc>
        <w:tc>
          <w:tcPr>
            <w:tcW w:w="602" w:type="dxa"/>
          </w:tcPr>
          <w:p w14:paraId="1A5F2105" w14:textId="77777777" w:rsidR="00714A60" w:rsidRPr="00697A64" w:rsidRDefault="00714A60" w:rsidP="00714A60">
            <w:pPr>
              <w:rPr>
                <w:rFonts w:ascii="Times New Roman" w:eastAsia="Calibri" w:hAnsi="Times New Roman" w:cs="Times New Roman"/>
              </w:rPr>
            </w:pPr>
          </w:p>
        </w:tc>
        <w:tc>
          <w:tcPr>
            <w:tcW w:w="3857" w:type="dxa"/>
            <w:gridSpan w:val="2"/>
          </w:tcPr>
          <w:p w14:paraId="4E828A11" w14:textId="77777777" w:rsidR="00714A60" w:rsidRPr="00697A64" w:rsidRDefault="00714A60" w:rsidP="00714A60">
            <w:pPr>
              <w:tabs>
                <w:tab w:val="left" w:pos="9356"/>
              </w:tabs>
              <w:jc w:val="both"/>
              <w:rPr>
                <w:rFonts w:ascii="Times New Roman" w:hAnsi="Times New Roman" w:cs="Times New Roman"/>
                <w:lang w:eastAsia="ar-SA"/>
              </w:rPr>
            </w:pPr>
            <w:r w:rsidRPr="00697A64">
              <w:rPr>
                <w:rFonts w:ascii="Times New Roman" w:hAnsi="Times New Roman" w:cs="Times New Roman"/>
                <w:lang w:eastAsia="ar-SA"/>
              </w:rPr>
              <w:t>З метою підвищення рівня поінформованості громадян області щодо шляхів уникнення ризиків потрапляння в ситуації торгівлі людьми та можливостей отримання допомоги постраждалими ос</w:t>
            </w:r>
            <w:r w:rsidR="00EA33D3">
              <w:rPr>
                <w:rFonts w:ascii="Times New Roman" w:hAnsi="Times New Roman" w:cs="Times New Roman"/>
                <w:lang w:eastAsia="ar-SA"/>
              </w:rPr>
              <w:t>обами протягом 2025 року проводилась</w:t>
            </w:r>
            <w:r w:rsidRPr="00697A64">
              <w:rPr>
                <w:rFonts w:ascii="Times New Roman" w:hAnsi="Times New Roman" w:cs="Times New Roman"/>
                <w:lang w:eastAsia="ar-SA"/>
              </w:rPr>
              <w:t xml:space="preserve"> </w:t>
            </w:r>
            <w:r w:rsidR="00EA33D3">
              <w:rPr>
                <w:rFonts w:ascii="Times New Roman" w:hAnsi="Times New Roman" w:cs="Times New Roman"/>
                <w:lang w:eastAsia="ar-SA"/>
              </w:rPr>
              <w:t xml:space="preserve">наступна </w:t>
            </w:r>
            <w:r w:rsidRPr="00697A64">
              <w:rPr>
                <w:rFonts w:ascii="Times New Roman" w:hAnsi="Times New Roman" w:cs="Times New Roman"/>
                <w:lang w:eastAsia="ar-SA"/>
              </w:rPr>
              <w:t>робота:</w:t>
            </w:r>
          </w:p>
          <w:p w14:paraId="00F7926F" w14:textId="77777777" w:rsidR="00714A60" w:rsidRPr="00697A64" w:rsidRDefault="00714A60" w:rsidP="00714A60">
            <w:pPr>
              <w:tabs>
                <w:tab w:val="left" w:pos="9356"/>
              </w:tabs>
              <w:jc w:val="both"/>
              <w:rPr>
                <w:rFonts w:ascii="Times New Roman" w:hAnsi="Times New Roman" w:cs="Times New Roman"/>
                <w:lang w:eastAsia="ar-SA"/>
              </w:rPr>
            </w:pPr>
            <w:r w:rsidRPr="00697A64">
              <w:rPr>
                <w:rFonts w:ascii="Times New Roman" w:hAnsi="Times New Roman" w:cs="Times New Roman"/>
                <w:lang w:eastAsia="ar-SA"/>
              </w:rPr>
              <w:t xml:space="preserve">- на офіційних </w:t>
            </w:r>
            <w:proofErr w:type="spellStart"/>
            <w:r w:rsidRPr="00697A64">
              <w:rPr>
                <w:rFonts w:ascii="Times New Roman" w:hAnsi="Times New Roman" w:cs="Times New Roman"/>
                <w:lang w:eastAsia="ar-SA"/>
              </w:rPr>
              <w:t>вебсайтах</w:t>
            </w:r>
            <w:proofErr w:type="spellEnd"/>
            <w:r w:rsidRPr="00697A64">
              <w:rPr>
                <w:rFonts w:ascii="Times New Roman" w:hAnsi="Times New Roman" w:cs="Times New Roman"/>
                <w:lang w:eastAsia="ar-SA"/>
              </w:rPr>
              <w:t xml:space="preserve"> обласної державної адміністрації та районних державних адміністрацій розміщено 5 статей інформаційного змісту із зазначенням телефонів безкоштовної Національної гарячої лінії з питань протидії торгівлі людьми та консультування мігрантів, державних структур і організацій, до яких можна </w:t>
            </w:r>
            <w:r w:rsidRPr="00697A64">
              <w:rPr>
                <w:rFonts w:ascii="Times New Roman" w:hAnsi="Times New Roman" w:cs="Times New Roman"/>
                <w:lang w:eastAsia="ar-SA"/>
              </w:rPr>
              <w:lastRenderedPageBreak/>
              <w:t>звернутися за консультацією і допомогою з питань протидії торгівлі людьми;</w:t>
            </w:r>
          </w:p>
          <w:p w14:paraId="34B96126" w14:textId="77777777" w:rsidR="00714A60" w:rsidRPr="00697A64" w:rsidRDefault="00714A60" w:rsidP="00714A60">
            <w:pPr>
              <w:tabs>
                <w:tab w:val="left" w:pos="9356"/>
              </w:tabs>
              <w:jc w:val="both"/>
              <w:rPr>
                <w:rFonts w:ascii="Times New Roman" w:hAnsi="Times New Roman" w:cs="Times New Roman"/>
                <w:lang w:eastAsia="ar-SA"/>
              </w:rPr>
            </w:pPr>
            <w:r w:rsidRPr="00697A64">
              <w:rPr>
                <w:rFonts w:ascii="Times New Roman" w:hAnsi="Times New Roman" w:cs="Times New Roman"/>
                <w:lang w:eastAsia="ar-SA"/>
              </w:rPr>
              <w:t>- оновлено інформацію про дані осіб структурних підрозділів районних державних адміністрацій, які є відповідальними за проведення процедури встановлення статусу особи, яка постраждала від торгівлі людьми. Інформація щоквартально оновлюється на офіційному веб-сайті Національної соціальної сервісної служби України, а також в розділі «Гуманітарна сфера», рубрика «Протидія торгівлі людьми» Департаменту сім’ї, молоді та спорту Чернігівської обласної державної адміністрації.</w:t>
            </w:r>
          </w:p>
          <w:p w14:paraId="46D0CAD1" w14:textId="77777777" w:rsidR="00714A60" w:rsidRPr="00697A64" w:rsidRDefault="00714A60" w:rsidP="00714A60">
            <w:pPr>
              <w:tabs>
                <w:tab w:val="left" w:pos="9356"/>
              </w:tabs>
              <w:jc w:val="both"/>
              <w:rPr>
                <w:rFonts w:ascii="Times New Roman" w:hAnsi="Times New Roman" w:cs="Times New Roman"/>
                <w:lang w:eastAsia="ar-SA"/>
              </w:rPr>
            </w:pPr>
          </w:p>
        </w:tc>
      </w:tr>
      <w:tr w:rsidR="00697A64" w:rsidRPr="00697A64" w14:paraId="751F77B3" w14:textId="77777777" w:rsidTr="004C4530">
        <w:trPr>
          <w:trHeight w:val="227"/>
          <w:jc w:val="center"/>
        </w:trPr>
        <w:tc>
          <w:tcPr>
            <w:tcW w:w="562" w:type="dxa"/>
          </w:tcPr>
          <w:p w14:paraId="7FB22270"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lastRenderedPageBreak/>
              <w:t>26</w:t>
            </w:r>
          </w:p>
        </w:tc>
        <w:tc>
          <w:tcPr>
            <w:tcW w:w="1701" w:type="dxa"/>
          </w:tcPr>
          <w:p w14:paraId="6FE012DA"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Надання населенню</w:t>
            </w:r>
          </w:p>
          <w:p w14:paraId="02403241"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безкоштовної</w:t>
            </w:r>
          </w:p>
          <w:p w14:paraId="73D4A13B"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консультативної допомоги</w:t>
            </w:r>
          </w:p>
          <w:p w14:paraId="3F3A486D"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з питань забезпечення</w:t>
            </w:r>
          </w:p>
          <w:p w14:paraId="39F94F0C"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конституційних прав і</w:t>
            </w:r>
          </w:p>
          <w:p w14:paraId="2C5A43D8"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гарантій соціально</w:t>
            </w:r>
          </w:p>
          <w:p w14:paraId="1DE9900F"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незахищених категорій</w:t>
            </w:r>
          </w:p>
          <w:p w14:paraId="24485A14"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 xml:space="preserve">громадян </w:t>
            </w:r>
          </w:p>
          <w:p w14:paraId="06B487D0" w14:textId="77777777" w:rsidR="00714A60" w:rsidRPr="00697A64" w:rsidRDefault="00714A60" w:rsidP="00714A60">
            <w:pPr>
              <w:shd w:val="clear" w:color="auto" w:fill="FFFFFF"/>
              <w:rPr>
                <w:rFonts w:ascii="Times New Roman" w:eastAsia="Calibri" w:hAnsi="Times New Roman" w:cs="Times New Roman"/>
                <w:spacing w:val="-4"/>
              </w:rPr>
            </w:pPr>
          </w:p>
        </w:tc>
        <w:tc>
          <w:tcPr>
            <w:tcW w:w="1559" w:type="dxa"/>
          </w:tcPr>
          <w:p w14:paraId="56CAE22B"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 xml:space="preserve">Департамент соціального захисту населення Чернігівської обласної державної  адміністрації; </w:t>
            </w:r>
          </w:p>
          <w:p w14:paraId="405380E2"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 xml:space="preserve">Чернігівський обласний центр соціальних служб; районні державні (військові) адміністрації;  виконавчі </w:t>
            </w:r>
            <w:r w:rsidRPr="00697A64">
              <w:rPr>
                <w:rFonts w:ascii="Times New Roman" w:hAnsi="Times New Roman" w:cs="Times New Roman"/>
              </w:rPr>
              <w:lastRenderedPageBreak/>
              <w:t>органи сільських, селищних, міських рад</w:t>
            </w:r>
          </w:p>
        </w:tc>
        <w:tc>
          <w:tcPr>
            <w:tcW w:w="424" w:type="dxa"/>
          </w:tcPr>
          <w:p w14:paraId="5E844234"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lastRenderedPageBreak/>
              <w:t>-</w:t>
            </w:r>
          </w:p>
        </w:tc>
        <w:tc>
          <w:tcPr>
            <w:tcW w:w="370" w:type="dxa"/>
          </w:tcPr>
          <w:p w14:paraId="12ECB882" w14:textId="77777777" w:rsidR="00714A60" w:rsidRPr="00697A64" w:rsidRDefault="00714A60" w:rsidP="00714A60">
            <w:pPr>
              <w:rPr>
                <w:rFonts w:ascii="Times New Roman" w:eastAsia="Calibri" w:hAnsi="Times New Roman" w:cs="Times New Roman"/>
              </w:rPr>
            </w:pPr>
          </w:p>
        </w:tc>
        <w:tc>
          <w:tcPr>
            <w:tcW w:w="996" w:type="dxa"/>
          </w:tcPr>
          <w:p w14:paraId="1E6F111F" w14:textId="77777777" w:rsidR="00714A60" w:rsidRPr="00697A64" w:rsidRDefault="00714A60" w:rsidP="00714A60">
            <w:pPr>
              <w:rPr>
                <w:rFonts w:ascii="Times New Roman" w:eastAsia="Calibri" w:hAnsi="Times New Roman" w:cs="Times New Roman"/>
              </w:rPr>
            </w:pPr>
          </w:p>
        </w:tc>
        <w:tc>
          <w:tcPr>
            <w:tcW w:w="1281" w:type="dxa"/>
          </w:tcPr>
          <w:p w14:paraId="25F08717"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712" w:type="dxa"/>
            <w:gridSpan w:val="3"/>
          </w:tcPr>
          <w:p w14:paraId="177B3302" w14:textId="77777777" w:rsidR="00714A60" w:rsidRPr="00697A64" w:rsidRDefault="00714A60" w:rsidP="00714A60">
            <w:pPr>
              <w:rPr>
                <w:rFonts w:ascii="Times New Roman" w:eastAsia="Calibri" w:hAnsi="Times New Roman" w:cs="Times New Roman"/>
              </w:rPr>
            </w:pPr>
          </w:p>
        </w:tc>
        <w:tc>
          <w:tcPr>
            <w:tcW w:w="625" w:type="dxa"/>
          </w:tcPr>
          <w:p w14:paraId="6C60894C"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318" w:type="dxa"/>
          </w:tcPr>
          <w:p w14:paraId="4E8023F1" w14:textId="77777777" w:rsidR="00714A60" w:rsidRPr="00697A64" w:rsidRDefault="00714A60" w:rsidP="00714A60">
            <w:pPr>
              <w:rPr>
                <w:rFonts w:ascii="Times New Roman" w:eastAsia="Calibri" w:hAnsi="Times New Roman" w:cs="Times New Roman"/>
              </w:rPr>
            </w:pPr>
          </w:p>
        </w:tc>
        <w:tc>
          <w:tcPr>
            <w:tcW w:w="320" w:type="dxa"/>
          </w:tcPr>
          <w:p w14:paraId="24EFADCB" w14:textId="77777777" w:rsidR="00714A60" w:rsidRPr="00697A64" w:rsidRDefault="00714A60" w:rsidP="00714A60">
            <w:pPr>
              <w:rPr>
                <w:rFonts w:ascii="Times New Roman" w:eastAsia="Calibri" w:hAnsi="Times New Roman" w:cs="Times New Roman"/>
              </w:rPr>
            </w:pPr>
          </w:p>
        </w:tc>
        <w:tc>
          <w:tcPr>
            <w:tcW w:w="1192" w:type="dxa"/>
          </w:tcPr>
          <w:p w14:paraId="19EB050A" w14:textId="77777777" w:rsidR="00714A60" w:rsidRPr="00697A64" w:rsidRDefault="00714A60" w:rsidP="00714A60">
            <w:pPr>
              <w:rPr>
                <w:rFonts w:ascii="Times New Roman" w:eastAsia="Calibri" w:hAnsi="Times New Roman" w:cs="Times New Roman"/>
              </w:rPr>
            </w:pPr>
          </w:p>
        </w:tc>
        <w:tc>
          <w:tcPr>
            <w:tcW w:w="1454" w:type="dxa"/>
          </w:tcPr>
          <w:p w14:paraId="682CFE43"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w:t>
            </w:r>
          </w:p>
        </w:tc>
        <w:tc>
          <w:tcPr>
            <w:tcW w:w="606" w:type="dxa"/>
          </w:tcPr>
          <w:p w14:paraId="212341EF" w14:textId="77777777" w:rsidR="00714A60" w:rsidRPr="00697A64" w:rsidRDefault="00714A60" w:rsidP="00714A60">
            <w:pPr>
              <w:rPr>
                <w:rFonts w:ascii="Times New Roman" w:eastAsia="Calibri" w:hAnsi="Times New Roman" w:cs="Times New Roman"/>
              </w:rPr>
            </w:pPr>
          </w:p>
        </w:tc>
        <w:tc>
          <w:tcPr>
            <w:tcW w:w="602" w:type="dxa"/>
          </w:tcPr>
          <w:p w14:paraId="60A52F63" w14:textId="77777777" w:rsidR="00714A60" w:rsidRPr="00697A64" w:rsidRDefault="00714A60" w:rsidP="00714A60">
            <w:pPr>
              <w:rPr>
                <w:rFonts w:ascii="Times New Roman" w:eastAsia="Calibri" w:hAnsi="Times New Roman" w:cs="Times New Roman"/>
              </w:rPr>
            </w:pPr>
          </w:p>
        </w:tc>
        <w:tc>
          <w:tcPr>
            <w:tcW w:w="3857" w:type="dxa"/>
            <w:gridSpan w:val="2"/>
          </w:tcPr>
          <w:p w14:paraId="3C17C055" w14:textId="77777777" w:rsidR="00714A60" w:rsidRPr="00697A64" w:rsidRDefault="00714A60" w:rsidP="00714A60">
            <w:pPr>
              <w:jc w:val="both"/>
              <w:rPr>
                <w:rFonts w:ascii="Times New Roman" w:hAnsi="Times New Roman" w:cs="Times New Roman"/>
              </w:rPr>
            </w:pPr>
            <w:r w:rsidRPr="00697A64">
              <w:rPr>
                <w:rFonts w:ascii="Times New Roman" w:hAnsi="Times New Roman" w:cs="Times New Roman"/>
              </w:rPr>
              <w:t>Протягом 2025 року центрами соціальних служб та фахівцями із соціальної роботи територіальни</w:t>
            </w:r>
            <w:r w:rsidR="00EA33D3">
              <w:rPr>
                <w:rFonts w:ascii="Times New Roman" w:hAnsi="Times New Roman" w:cs="Times New Roman"/>
              </w:rPr>
              <w:t>х громад області забезпечувалось</w:t>
            </w:r>
            <w:r w:rsidRPr="00697A64">
              <w:rPr>
                <w:rFonts w:ascii="Times New Roman" w:hAnsi="Times New Roman" w:cs="Times New Roman"/>
              </w:rPr>
              <w:t xml:space="preserve"> регулярне інформування населення з актуальних питань, пов’язаних із наданням соціальних послуг для вразливих категорій громадян. З цією метою широко залучалися можливості інтернет-ресурсів.</w:t>
            </w:r>
          </w:p>
          <w:p w14:paraId="763A4EC6" w14:textId="77777777" w:rsidR="00714A60" w:rsidRPr="00697A64" w:rsidRDefault="00714A60" w:rsidP="00714A60">
            <w:pPr>
              <w:jc w:val="both"/>
              <w:rPr>
                <w:rFonts w:ascii="Times New Roman" w:hAnsi="Times New Roman" w:cs="Times New Roman"/>
              </w:rPr>
            </w:pPr>
            <w:r w:rsidRPr="00697A64">
              <w:rPr>
                <w:rFonts w:ascii="Times New Roman" w:hAnsi="Times New Roman" w:cs="Times New Roman"/>
              </w:rPr>
              <w:t>Інформаційні матеріали на постійній основі оприлюднювалися на офіційному вебсай</w:t>
            </w:r>
            <w:r w:rsidR="00C365D0">
              <w:rPr>
                <w:rFonts w:ascii="Times New Roman" w:hAnsi="Times New Roman" w:cs="Times New Roman"/>
              </w:rPr>
              <w:t xml:space="preserve">ті </w:t>
            </w:r>
            <w:r w:rsidR="00701C88">
              <w:rPr>
                <w:rFonts w:ascii="Times New Roman" w:hAnsi="Times New Roman" w:cs="Times New Roman"/>
              </w:rPr>
              <w:t xml:space="preserve">Департаменту соціального захисту населення обласної державної адміністрації, </w:t>
            </w:r>
            <w:r w:rsidRPr="00697A64">
              <w:rPr>
                <w:rFonts w:ascii="Times New Roman" w:hAnsi="Times New Roman" w:cs="Times New Roman"/>
              </w:rPr>
              <w:t>Чернігівського обл</w:t>
            </w:r>
            <w:r w:rsidR="00701C88">
              <w:rPr>
                <w:rFonts w:ascii="Times New Roman" w:hAnsi="Times New Roman" w:cs="Times New Roman"/>
              </w:rPr>
              <w:t xml:space="preserve">асного центру соціальних служб, а також на </w:t>
            </w:r>
            <w:r w:rsidR="00701C88">
              <w:rPr>
                <w:rFonts w:ascii="Times New Roman" w:hAnsi="Times New Roman" w:cs="Times New Roman"/>
              </w:rPr>
              <w:lastRenderedPageBreak/>
              <w:t>офіційних сторінках установ</w:t>
            </w:r>
            <w:r w:rsidRPr="00697A64">
              <w:rPr>
                <w:rFonts w:ascii="Times New Roman" w:hAnsi="Times New Roman" w:cs="Times New Roman"/>
              </w:rPr>
              <w:t xml:space="preserve"> у соціальній мережі </w:t>
            </w:r>
            <w:proofErr w:type="spellStart"/>
            <w:r w:rsidRPr="00697A64">
              <w:rPr>
                <w:rFonts w:ascii="Times New Roman" w:hAnsi="Times New Roman" w:cs="Times New Roman"/>
              </w:rPr>
              <w:t>Facebook</w:t>
            </w:r>
            <w:proofErr w:type="spellEnd"/>
            <w:r w:rsidR="00701C88">
              <w:rPr>
                <w:rFonts w:ascii="Times New Roman" w:hAnsi="Times New Roman" w:cs="Times New Roman"/>
              </w:rPr>
              <w:t xml:space="preserve">. </w:t>
            </w:r>
          </w:p>
          <w:p w14:paraId="35ECF03A" w14:textId="77777777" w:rsidR="00714A60" w:rsidRPr="00697A64" w:rsidRDefault="00714A60" w:rsidP="00714A60">
            <w:pPr>
              <w:jc w:val="both"/>
              <w:rPr>
                <w:rFonts w:ascii="Times New Roman" w:hAnsi="Times New Roman" w:cs="Times New Roman"/>
              </w:rPr>
            </w:pPr>
            <w:r w:rsidRPr="00697A64">
              <w:rPr>
                <w:rFonts w:ascii="Times New Roman" w:hAnsi="Times New Roman" w:cs="Times New Roman"/>
              </w:rPr>
              <w:t xml:space="preserve">Крім того, відповідна інформація розміщувалася на офіційних </w:t>
            </w:r>
            <w:proofErr w:type="spellStart"/>
            <w:r w:rsidRPr="00697A64">
              <w:rPr>
                <w:rFonts w:ascii="Times New Roman" w:hAnsi="Times New Roman" w:cs="Times New Roman"/>
              </w:rPr>
              <w:t>вебресурсах</w:t>
            </w:r>
            <w:proofErr w:type="spellEnd"/>
            <w:r w:rsidRPr="00697A64">
              <w:rPr>
                <w:rFonts w:ascii="Times New Roman" w:hAnsi="Times New Roman" w:cs="Times New Roman"/>
              </w:rPr>
              <w:t xml:space="preserve"> районних державних адміністрацій, органів місцевого самоврядування, а також публікувалася у друкованих засобах масової інформації.</w:t>
            </w:r>
          </w:p>
          <w:p w14:paraId="5DC8A2EE" w14:textId="77777777" w:rsidR="00714A60" w:rsidRPr="00697A64" w:rsidRDefault="00714A60" w:rsidP="00714A60">
            <w:pPr>
              <w:rPr>
                <w:rFonts w:ascii="Times New Roman" w:eastAsia="Calibri" w:hAnsi="Times New Roman" w:cs="Times New Roman"/>
              </w:rPr>
            </w:pPr>
          </w:p>
        </w:tc>
      </w:tr>
      <w:tr w:rsidR="00697A64" w:rsidRPr="00697A64" w14:paraId="3C1885BE" w14:textId="77777777" w:rsidTr="004C4530">
        <w:trPr>
          <w:trHeight w:val="227"/>
          <w:jc w:val="center"/>
        </w:trPr>
        <w:tc>
          <w:tcPr>
            <w:tcW w:w="562" w:type="dxa"/>
          </w:tcPr>
          <w:p w14:paraId="533FF5CD"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lastRenderedPageBreak/>
              <w:t>27</w:t>
            </w:r>
          </w:p>
        </w:tc>
        <w:tc>
          <w:tcPr>
            <w:tcW w:w="1701" w:type="dxa"/>
          </w:tcPr>
          <w:p w14:paraId="57C5A957"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Забезпечення</w:t>
            </w:r>
          </w:p>
          <w:p w14:paraId="54FE4FB6"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функціонування «гарячих</w:t>
            </w:r>
          </w:p>
          <w:p w14:paraId="3B44E28B"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ліній» з питань надання соціальних послуг населенню, в тому числі протидії торгівлі</w:t>
            </w:r>
          </w:p>
          <w:p w14:paraId="5CB3B7C6"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людьми, насильству в</w:t>
            </w:r>
          </w:p>
          <w:p w14:paraId="759E197E" w14:textId="77777777" w:rsidR="00714A60" w:rsidRPr="00697A64" w:rsidRDefault="00714A60" w:rsidP="00714A60">
            <w:pPr>
              <w:shd w:val="clear" w:color="auto" w:fill="FFFFFF"/>
              <w:rPr>
                <w:rFonts w:ascii="Times New Roman" w:eastAsia="Calibri" w:hAnsi="Times New Roman" w:cs="Times New Roman"/>
                <w:spacing w:val="-4"/>
              </w:rPr>
            </w:pPr>
            <w:r w:rsidRPr="00697A64">
              <w:rPr>
                <w:rFonts w:ascii="Times New Roman" w:hAnsi="Times New Roman" w:cs="Times New Roman"/>
              </w:rPr>
              <w:t>сім'ї, гендерної рівності</w:t>
            </w:r>
          </w:p>
        </w:tc>
        <w:tc>
          <w:tcPr>
            <w:tcW w:w="1559" w:type="dxa"/>
          </w:tcPr>
          <w:p w14:paraId="4D44EC8F"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Департаменти Чернігівської обласної державної  адміністрації: соціального захисту населення;</w:t>
            </w:r>
          </w:p>
          <w:p w14:paraId="68341877" w14:textId="77777777" w:rsidR="00714A60" w:rsidRPr="00697A64" w:rsidRDefault="00714A60" w:rsidP="00714A60">
            <w:pPr>
              <w:autoSpaceDE w:val="0"/>
              <w:autoSpaceDN w:val="0"/>
              <w:adjustRightInd w:val="0"/>
              <w:rPr>
                <w:rFonts w:ascii="Times New Roman" w:hAnsi="Times New Roman" w:cs="Times New Roman"/>
              </w:rPr>
            </w:pPr>
            <w:r w:rsidRPr="00697A64">
              <w:rPr>
                <w:rFonts w:ascii="Times New Roman" w:hAnsi="Times New Roman" w:cs="Times New Roman"/>
              </w:rPr>
              <w:t>сім’ї, молоді та спорту  Чернігівський обласний центр соціальних служб; районні державні (військові) адміністрації;  виконавчі органи сільських, селищних, міських рад</w:t>
            </w:r>
          </w:p>
        </w:tc>
        <w:tc>
          <w:tcPr>
            <w:tcW w:w="424" w:type="dxa"/>
          </w:tcPr>
          <w:p w14:paraId="319B8A5D" w14:textId="77777777" w:rsidR="00714A60" w:rsidRPr="00697A64" w:rsidRDefault="00714A60" w:rsidP="00714A60">
            <w:pPr>
              <w:rPr>
                <w:rFonts w:ascii="Times New Roman" w:eastAsia="Calibri" w:hAnsi="Times New Roman" w:cs="Times New Roman"/>
              </w:rPr>
            </w:pPr>
          </w:p>
        </w:tc>
        <w:tc>
          <w:tcPr>
            <w:tcW w:w="370" w:type="dxa"/>
          </w:tcPr>
          <w:p w14:paraId="3717D24D" w14:textId="77777777" w:rsidR="00714A60" w:rsidRPr="00697A64" w:rsidRDefault="00714A60" w:rsidP="00714A60">
            <w:pPr>
              <w:rPr>
                <w:rFonts w:ascii="Times New Roman" w:eastAsia="Calibri" w:hAnsi="Times New Roman" w:cs="Times New Roman"/>
              </w:rPr>
            </w:pPr>
          </w:p>
        </w:tc>
        <w:tc>
          <w:tcPr>
            <w:tcW w:w="996" w:type="dxa"/>
          </w:tcPr>
          <w:p w14:paraId="27EB9683" w14:textId="77777777" w:rsidR="00714A60" w:rsidRPr="00697A64" w:rsidRDefault="00714A60" w:rsidP="00714A60">
            <w:pPr>
              <w:rPr>
                <w:rFonts w:ascii="Times New Roman" w:eastAsia="Calibri" w:hAnsi="Times New Roman" w:cs="Times New Roman"/>
              </w:rPr>
            </w:pPr>
          </w:p>
        </w:tc>
        <w:tc>
          <w:tcPr>
            <w:tcW w:w="1281" w:type="dxa"/>
          </w:tcPr>
          <w:p w14:paraId="13F9DE75" w14:textId="77777777" w:rsidR="00714A60" w:rsidRPr="00697A64" w:rsidRDefault="00714A60" w:rsidP="00714A60">
            <w:pPr>
              <w:rPr>
                <w:rFonts w:ascii="Times New Roman" w:eastAsia="Calibri" w:hAnsi="Times New Roman" w:cs="Times New Roman"/>
              </w:rPr>
            </w:pPr>
          </w:p>
        </w:tc>
        <w:tc>
          <w:tcPr>
            <w:tcW w:w="712" w:type="dxa"/>
            <w:gridSpan w:val="3"/>
          </w:tcPr>
          <w:p w14:paraId="73D7F130" w14:textId="77777777" w:rsidR="00714A60" w:rsidRPr="00697A64" w:rsidRDefault="00714A60" w:rsidP="00714A60">
            <w:pPr>
              <w:rPr>
                <w:rFonts w:ascii="Times New Roman" w:eastAsia="Calibri" w:hAnsi="Times New Roman" w:cs="Times New Roman"/>
              </w:rPr>
            </w:pPr>
          </w:p>
        </w:tc>
        <w:tc>
          <w:tcPr>
            <w:tcW w:w="625" w:type="dxa"/>
          </w:tcPr>
          <w:p w14:paraId="3E4CB19A" w14:textId="77777777" w:rsidR="00714A60" w:rsidRPr="00697A64" w:rsidRDefault="00714A60" w:rsidP="00714A60">
            <w:pPr>
              <w:rPr>
                <w:rFonts w:ascii="Times New Roman" w:eastAsia="Calibri" w:hAnsi="Times New Roman" w:cs="Times New Roman"/>
              </w:rPr>
            </w:pPr>
          </w:p>
        </w:tc>
        <w:tc>
          <w:tcPr>
            <w:tcW w:w="318" w:type="dxa"/>
          </w:tcPr>
          <w:p w14:paraId="1F4641D4" w14:textId="77777777" w:rsidR="00714A60" w:rsidRPr="00697A64" w:rsidRDefault="00714A60" w:rsidP="00714A60">
            <w:pPr>
              <w:rPr>
                <w:rFonts w:ascii="Times New Roman" w:eastAsia="Calibri" w:hAnsi="Times New Roman" w:cs="Times New Roman"/>
              </w:rPr>
            </w:pPr>
          </w:p>
        </w:tc>
        <w:tc>
          <w:tcPr>
            <w:tcW w:w="320" w:type="dxa"/>
          </w:tcPr>
          <w:p w14:paraId="65583688" w14:textId="77777777" w:rsidR="00714A60" w:rsidRPr="00697A64" w:rsidRDefault="00714A60" w:rsidP="00714A60">
            <w:pPr>
              <w:rPr>
                <w:rFonts w:ascii="Times New Roman" w:eastAsia="Calibri" w:hAnsi="Times New Roman" w:cs="Times New Roman"/>
              </w:rPr>
            </w:pPr>
          </w:p>
        </w:tc>
        <w:tc>
          <w:tcPr>
            <w:tcW w:w="1192" w:type="dxa"/>
          </w:tcPr>
          <w:p w14:paraId="0430FB6B" w14:textId="77777777" w:rsidR="00714A60" w:rsidRPr="00697A64" w:rsidRDefault="00714A60" w:rsidP="00714A60">
            <w:pPr>
              <w:rPr>
                <w:rFonts w:ascii="Times New Roman" w:eastAsia="Calibri" w:hAnsi="Times New Roman" w:cs="Times New Roman"/>
              </w:rPr>
            </w:pPr>
          </w:p>
        </w:tc>
        <w:tc>
          <w:tcPr>
            <w:tcW w:w="1454" w:type="dxa"/>
          </w:tcPr>
          <w:p w14:paraId="6629DC95" w14:textId="77777777" w:rsidR="00714A60" w:rsidRPr="00697A64" w:rsidRDefault="00714A60" w:rsidP="00714A60">
            <w:pPr>
              <w:rPr>
                <w:rFonts w:ascii="Times New Roman" w:eastAsia="Calibri" w:hAnsi="Times New Roman" w:cs="Times New Roman"/>
              </w:rPr>
            </w:pPr>
          </w:p>
        </w:tc>
        <w:tc>
          <w:tcPr>
            <w:tcW w:w="606" w:type="dxa"/>
          </w:tcPr>
          <w:p w14:paraId="6F00407B" w14:textId="77777777" w:rsidR="00714A60" w:rsidRPr="00697A64" w:rsidRDefault="00714A60" w:rsidP="00714A60">
            <w:pPr>
              <w:rPr>
                <w:rFonts w:ascii="Times New Roman" w:eastAsia="Calibri" w:hAnsi="Times New Roman" w:cs="Times New Roman"/>
              </w:rPr>
            </w:pPr>
          </w:p>
        </w:tc>
        <w:tc>
          <w:tcPr>
            <w:tcW w:w="602" w:type="dxa"/>
          </w:tcPr>
          <w:p w14:paraId="77B68E4A" w14:textId="77777777" w:rsidR="00714A60" w:rsidRPr="00697A64" w:rsidRDefault="00714A60" w:rsidP="00714A60">
            <w:pPr>
              <w:rPr>
                <w:rFonts w:ascii="Times New Roman" w:eastAsia="Calibri" w:hAnsi="Times New Roman" w:cs="Times New Roman"/>
              </w:rPr>
            </w:pPr>
          </w:p>
        </w:tc>
        <w:tc>
          <w:tcPr>
            <w:tcW w:w="3857" w:type="dxa"/>
            <w:gridSpan w:val="2"/>
          </w:tcPr>
          <w:p w14:paraId="317DA465" w14:textId="77777777" w:rsidR="00714A60" w:rsidRPr="00697A64" w:rsidRDefault="00573D87" w:rsidP="00C365D0">
            <w:pPr>
              <w:jc w:val="both"/>
              <w:rPr>
                <w:rFonts w:ascii="Times New Roman" w:eastAsia="Calibri" w:hAnsi="Times New Roman" w:cs="Times New Roman"/>
              </w:rPr>
            </w:pPr>
            <w:r w:rsidRPr="00697A64">
              <w:rPr>
                <w:rFonts w:ascii="Times New Roman" w:hAnsi="Times New Roman" w:cs="Times New Roman"/>
                <w:lang w:eastAsia="ar-SA"/>
              </w:rPr>
              <w:t>Протягом 2025 року  під час проведення інформаційно-просвітницьких заходів</w:t>
            </w:r>
            <w:r w:rsidRPr="00697A64">
              <w:rPr>
                <w:rFonts w:ascii="Times New Roman" w:hAnsi="Times New Roman" w:cs="Times New Roman"/>
              </w:rPr>
              <w:t xml:space="preserve"> </w:t>
            </w:r>
            <w:r w:rsidRPr="00697A64">
              <w:rPr>
                <w:rFonts w:ascii="Times New Roman" w:hAnsi="Times New Roman" w:cs="Times New Roman"/>
                <w:lang w:eastAsia="ar-SA"/>
              </w:rPr>
              <w:t>про ризики потрапляння у ситуацію торгівлі людьми, протидії домашньому насильству, гендерної рівності в територіальних громадах області розповсюджувалася інформаційна продукція з телефонами «гарячих ліній», державних структур і організацій, до яких можна звернутися за консультацією і допомогою з питань протидії торгівлі людьми, домашнього насильства та гендерної рівності.</w:t>
            </w:r>
          </w:p>
        </w:tc>
      </w:tr>
      <w:tr w:rsidR="00697A64" w:rsidRPr="00697A64" w14:paraId="062A4470" w14:textId="77777777" w:rsidTr="004C4530">
        <w:trPr>
          <w:trHeight w:val="227"/>
          <w:jc w:val="center"/>
        </w:trPr>
        <w:tc>
          <w:tcPr>
            <w:tcW w:w="562" w:type="dxa"/>
          </w:tcPr>
          <w:p w14:paraId="13CF95B4" w14:textId="77777777" w:rsidR="00714A60" w:rsidRPr="00697A64" w:rsidRDefault="00714A60" w:rsidP="00714A60">
            <w:pPr>
              <w:rPr>
                <w:rFonts w:ascii="Times New Roman" w:eastAsia="Calibri" w:hAnsi="Times New Roman" w:cs="Times New Roman"/>
              </w:rPr>
            </w:pPr>
            <w:r w:rsidRPr="00697A64">
              <w:rPr>
                <w:rFonts w:ascii="Times New Roman" w:eastAsia="Calibri" w:hAnsi="Times New Roman" w:cs="Times New Roman"/>
              </w:rPr>
              <w:t>28</w:t>
            </w:r>
          </w:p>
        </w:tc>
        <w:tc>
          <w:tcPr>
            <w:tcW w:w="1701" w:type="dxa"/>
          </w:tcPr>
          <w:p w14:paraId="1DAEDF67" w14:textId="77777777" w:rsidR="00714A60" w:rsidRPr="00697A64" w:rsidRDefault="00714A60" w:rsidP="00714A60">
            <w:pPr>
              <w:shd w:val="clear" w:color="auto" w:fill="FFFFFF"/>
              <w:rPr>
                <w:rFonts w:ascii="Times New Roman" w:eastAsia="Calibri" w:hAnsi="Times New Roman" w:cs="Times New Roman"/>
                <w:spacing w:val="-4"/>
              </w:rPr>
            </w:pPr>
            <w:r w:rsidRPr="00697A64">
              <w:rPr>
                <w:rFonts w:ascii="Times New Roman" w:hAnsi="Times New Roman" w:cs="Times New Roman"/>
                <w:bCs/>
              </w:rPr>
              <w:t xml:space="preserve">Підтримання в актуальному стані </w:t>
            </w:r>
            <w:r w:rsidRPr="00697A64">
              <w:rPr>
                <w:rFonts w:ascii="Times New Roman" w:hAnsi="Times New Roman" w:cs="Times New Roman"/>
                <w:bCs/>
              </w:rPr>
              <w:lastRenderedPageBreak/>
              <w:t>інтерактивної карти надання соціальних послуг</w:t>
            </w:r>
          </w:p>
        </w:tc>
        <w:tc>
          <w:tcPr>
            <w:tcW w:w="1559" w:type="dxa"/>
          </w:tcPr>
          <w:p w14:paraId="58BD310F" w14:textId="77777777" w:rsidR="00714A60" w:rsidRPr="00697A64" w:rsidRDefault="00714A60" w:rsidP="00714A60">
            <w:pPr>
              <w:rPr>
                <w:rFonts w:ascii="Times New Roman" w:eastAsia="Calibri" w:hAnsi="Times New Roman" w:cs="Times New Roman"/>
              </w:rPr>
            </w:pPr>
            <w:r w:rsidRPr="00697A64">
              <w:rPr>
                <w:rFonts w:ascii="Times New Roman" w:hAnsi="Times New Roman" w:cs="Times New Roman"/>
              </w:rPr>
              <w:lastRenderedPageBreak/>
              <w:t xml:space="preserve">Департамент соціального захисту </w:t>
            </w:r>
            <w:r w:rsidRPr="00697A64">
              <w:rPr>
                <w:rFonts w:ascii="Times New Roman" w:hAnsi="Times New Roman" w:cs="Times New Roman"/>
              </w:rPr>
              <w:lastRenderedPageBreak/>
              <w:t>населення Чернігівської обласної державної адміністрації</w:t>
            </w:r>
          </w:p>
        </w:tc>
        <w:tc>
          <w:tcPr>
            <w:tcW w:w="424" w:type="dxa"/>
          </w:tcPr>
          <w:p w14:paraId="6D0FE097" w14:textId="77777777" w:rsidR="00714A60" w:rsidRPr="00697A64" w:rsidRDefault="00714A60" w:rsidP="00714A60">
            <w:pPr>
              <w:rPr>
                <w:rFonts w:ascii="Times New Roman" w:eastAsia="Calibri" w:hAnsi="Times New Roman" w:cs="Times New Roman"/>
              </w:rPr>
            </w:pPr>
          </w:p>
        </w:tc>
        <w:tc>
          <w:tcPr>
            <w:tcW w:w="370" w:type="dxa"/>
          </w:tcPr>
          <w:p w14:paraId="15280063" w14:textId="77777777" w:rsidR="00714A60" w:rsidRPr="00697A64" w:rsidRDefault="00714A60" w:rsidP="00714A60">
            <w:pPr>
              <w:rPr>
                <w:rFonts w:ascii="Times New Roman" w:eastAsia="Calibri" w:hAnsi="Times New Roman" w:cs="Times New Roman"/>
              </w:rPr>
            </w:pPr>
          </w:p>
        </w:tc>
        <w:tc>
          <w:tcPr>
            <w:tcW w:w="996" w:type="dxa"/>
          </w:tcPr>
          <w:p w14:paraId="3AA38F6F" w14:textId="77777777" w:rsidR="00714A60" w:rsidRPr="00697A64" w:rsidRDefault="00714A60" w:rsidP="00714A60">
            <w:pPr>
              <w:rPr>
                <w:rFonts w:ascii="Times New Roman" w:eastAsia="Calibri" w:hAnsi="Times New Roman" w:cs="Times New Roman"/>
              </w:rPr>
            </w:pPr>
          </w:p>
        </w:tc>
        <w:tc>
          <w:tcPr>
            <w:tcW w:w="1281" w:type="dxa"/>
          </w:tcPr>
          <w:p w14:paraId="2FC27B61" w14:textId="77777777" w:rsidR="00714A60" w:rsidRPr="00697A64" w:rsidRDefault="00714A60" w:rsidP="00714A60">
            <w:pPr>
              <w:rPr>
                <w:rFonts w:ascii="Times New Roman" w:eastAsia="Calibri" w:hAnsi="Times New Roman" w:cs="Times New Roman"/>
              </w:rPr>
            </w:pPr>
          </w:p>
        </w:tc>
        <w:tc>
          <w:tcPr>
            <w:tcW w:w="712" w:type="dxa"/>
            <w:gridSpan w:val="3"/>
          </w:tcPr>
          <w:p w14:paraId="5303FAD9" w14:textId="77777777" w:rsidR="00714A60" w:rsidRPr="00697A64" w:rsidRDefault="00714A60" w:rsidP="00714A60">
            <w:pPr>
              <w:rPr>
                <w:rFonts w:ascii="Times New Roman" w:eastAsia="Calibri" w:hAnsi="Times New Roman" w:cs="Times New Roman"/>
              </w:rPr>
            </w:pPr>
          </w:p>
        </w:tc>
        <w:tc>
          <w:tcPr>
            <w:tcW w:w="625" w:type="dxa"/>
          </w:tcPr>
          <w:p w14:paraId="5ABB4307" w14:textId="77777777" w:rsidR="00714A60" w:rsidRPr="00697A64" w:rsidRDefault="00714A60" w:rsidP="00714A60">
            <w:pPr>
              <w:rPr>
                <w:rFonts w:ascii="Times New Roman" w:eastAsia="Calibri" w:hAnsi="Times New Roman" w:cs="Times New Roman"/>
              </w:rPr>
            </w:pPr>
          </w:p>
        </w:tc>
        <w:tc>
          <w:tcPr>
            <w:tcW w:w="318" w:type="dxa"/>
          </w:tcPr>
          <w:p w14:paraId="5D074878" w14:textId="77777777" w:rsidR="00714A60" w:rsidRPr="00697A64" w:rsidRDefault="00714A60" w:rsidP="00714A60">
            <w:pPr>
              <w:rPr>
                <w:rFonts w:ascii="Times New Roman" w:eastAsia="Calibri" w:hAnsi="Times New Roman" w:cs="Times New Roman"/>
              </w:rPr>
            </w:pPr>
          </w:p>
        </w:tc>
        <w:tc>
          <w:tcPr>
            <w:tcW w:w="320" w:type="dxa"/>
          </w:tcPr>
          <w:p w14:paraId="7B741721" w14:textId="77777777" w:rsidR="00714A60" w:rsidRPr="00697A64" w:rsidRDefault="00714A60" w:rsidP="00714A60">
            <w:pPr>
              <w:rPr>
                <w:rFonts w:ascii="Times New Roman" w:eastAsia="Calibri" w:hAnsi="Times New Roman" w:cs="Times New Roman"/>
              </w:rPr>
            </w:pPr>
          </w:p>
        </w:tc>
        <w:tc>
          <w:tcPr>
            <w:tcW w:w="1192" w:type="dxa"/>
          </w:tcPr>
          <w:p w14:paraId="2FA850A3" w14:textId="77777777" w:rsidR="00714A60" w:rsidRPr="00697A64" w:rsidRDefault="00714A60" w:rsidP="00714A60">
            <w:pPr>
              <w:rPr>
                <w:rFonts w:ascii="Times New Roman" w:eastAsia="Calibri" w:hAnsi="Times New Roman" w:cs="Times New Roman"/>
              </w:rPr>
            </w:pPr>
          </w:p>
        </w:tc>
        <w:tc>
          <w:tcPr>
            <w:tcW w:w="1454" w:type="dxa"/>
          </w:tcPr>
          <w:p w14:paraId="672A5C99" w14:textId="77777777" w:rsidR="00714A60" w:rsidRPr="00697A64" w:rsidRDefault="00714A60" w:rsidP="00714A60">
            <w:pPr>
              <w:rPr>
                <w:rFonts w:ascii="Times New Roman" w:eastAsia="Calibri" w:hAnsi="Times New Roman" w:cs="Times New Roman"/>
              </w:rPr>
            </w:pPr>
          </w:p>
        </w:tc>
        <w:tc>
          <w:tcPr>
            <w:tcW w:w="606" w:type="dxa"/>
          </w:tcPr>
          <w:p w14:paraId="5F2F3C30" w14:textId="77777777" w:rsidR="00714A60" w:rsidRPr="00697A64" w:rsidRDefault="00714A60" w:rsidP="00714A60">
            <w:pPr>
              <w:rPr>
                <w:rFonts w:ascii="Times New Roman" w:eastAsia="Calibri" w:hAnsi="Times New Roman" w:cs="Times New Roman"/>
              </w:rPr>
            </w:pPr>
          </w:p>
        </w:tc>
        <w:tc>
          <w:tcPr>
            <w:tcW w:w="602" w:type="dxa"/>
          </w:tcPr>
          <w:p w14:paraId="3224D8C7" w14:textId="77777777" w:rsidR="00714A60" w:rsidRPr="00697A64" w:rsidRDefault="00714A60" w:rsidP="00714A60">
            <w:pPr>
              <w:rPr>
                <w:rFonts w:ascii="Times New Roman" w:eastAsia="Calibri" w:hAnsi="Times New Roman" w:cs="Times New Roman"/>
              </w:rPr>
            </w:pPr>
          </w:p>
        </w:tc>
        <w:tc>
          <w:tcPr>
            <w:tcW w:w="3857" w:type="dxa"/>
            <w:gridSpan w:val="2"/>
          </w:tcPr>
          <w:p w14:paraId="4A9D0DE1" w14:textId="77777777" w:rsidR="00714A60" w:rsidRPr="00697A64" w:rsidRDefault="00714A60" w:rsidP="00714A60">
            <w:pPr>
              <w:rPr>
                <w:rFonts w:ascii="Times New Roman" w:eastAsia="Calibri" w:hAnsi="Times New Roman" w:cs="Times New Roman"/>
              </w:rPr>
            </w:pPr>
            <w:r w:rsidRPr="00697A64">
              <w:rPr>
                <w:rFonts w:ascii="Times New Roman" w:hAnsi="Times New Roman" w:cs="Times New Roman"/>
              </w:rPr>
              <w:t xml:space="preserve">Забезпечено доступність  інформації  про надавачів соціальних послуг </w:t>
            </w:r>
            <w:r w:rsidRPr="00697A64">
              <w:rPr>
                <w:rFonts w:ascii="Times New Roman" w:hAnsi="Times New Roman" w:cs="Times New Roman"/>
                <w:bCs/>
              </w:rPr>
              <w:t xml:space="preserve"> </w:t>
            </w:r>
          </w:p>
        </w:tc>
      </w:tr>
    </w:tbl>
    <w:p w14:paraId="1E902C0B" w14:textId="77777777" w:rsidR="00E41B1E" w:rsidRPr="00697A64" w:rsidRDefault="00E41B1E" w:rsidP="004C4530">
      <w:pPr>
        <w:rPr>
          <w:rFonts w:ascii="Times New Roman" w:hAnsi="Times New Roman" w:cs="Times New Roman"/>
        </w:rPr>
      </w:pPr>
    </w:p>
    <w:sectPr w:rsidR="00E41B1E" w:rsidRPr="00697A64" w:rsidSect="00E41B1E">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195"/>
    <w:multiLevelType w:val="hybridMultilevel"/>
    <w:tmpl w:val="DA744572"/>
    <w:lvl w:ilvl="0" w:tplc="6DC6DB70">
      <w:numFmt w:val="bullet"/>
      <w:lvlText w:val="-"/>
      <w:lvlJc w:val="left"/>
      <w:pPr>
        <w:ind w:left="927" w:hanging="360"/>
      </w:pPr>
      <w:rPr>
        <w:rFonts w:ascii="Times New Roman" w:eastAsia="Times New Roman" w:hAnsi="Times New Roman" w:hint="default"/>
      </w:rPr>
    </w:lvl>
    <w:lvl w:ilvl="1" w:tplc="20000003" w:tentative="1">
      <w:start w:val="1"/>
      <w:numFmt w:val="bullet"/>
      <w:lvlText w:val="o"/>
      <w:lvlJc w:val="left"/>
      <w:pPr>
        <w:ind w:left="1647" w:hanging="360"/>
      </w:pPr>
      <w:rPr>
        <w:rFonts w:ascii="Courier New" w:hAnsi="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4E97D45"/>
    <w:multiLevelType w:val="hybridMultilevel"/>
    <w:tmpl w:val="540E2F7A"/>
    <w:lvl w:ilvl="0" w:tplc="88E06CE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8210850"/>
    <w:multiLevelType w:val="hybridMultilevel"/>
    <w:tmpl w:val="71949832"/>
    <w:lvl w:ilvl="0" w:tplc="905A700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A62E1"/>
    <w:multiLevelType w:val="hybridMultilevel"/>
    <w:tmpl w:val="74D4860C"/>
    <w:lvl w:ilvl="0" w:tplc="EA8801EE">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21309EB"/>
    <w:multiLevelType w:val="hybridMultilevel"/>
    <w:tmpl w:val="86840FC4"/>
    <w:lvl w:ilvl="0" w:tplc="66BE0A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B1E"/>
    <w:rsid w:val="00015B6B"/>
    <w:rsid w:val="000462AF"/>
    <w:rsid w:val="0005167A"/>
    <w:rsid w:val="00071EB1"/>
    <w:rsid w:val="000953E4"/>
    <w:rsid w:val="000B3073"/>
    <w:rsid w:val="000B7AB6"/>
    <w:rsid w:val="000D6204"/>
    <w:rsid w:val="000E7A60"/>
    <w:rsid w:val="001026C1"/>
    <w:rsid w:val="00121F28"/>
    <w:rsid w:val="0012557A"/>
    <w:rsid w:val="001256BC"/>
    <w:rsid w:val="00143658"/>
    <w:rsid w:val="001574EA"/>
    <w:rsid w:val="00180397"/>
    <w:rsid w:val="001850C5"/>
    <w:rsid w:val="001A7301"/>
    <w:rsid w:val="001B29A6"/>
    <w:rsid w:val="001D2CAF"/>
    <w:rsid w:val="001E735A"/>
    <w:rsid w:val="00244FCC"/>
    <w:rsid w:val="00281CA0"/>
    <w:rsid w:val="00282645"/>
    <w:rsid w:val="00284711"/>
    <w:rsid w:val="002A08E7"/>
    <w:rsid w:val="002A48D8"/>
    <w:rsid w:val="002C05AF"/>
    <w:rsid w:val="002C3459"/>
    <w:rsid w:val="002D6297"/>
    <w:rsid w:val="0030532A"/>
    <w:rsid w:val="00310FA4"/>
    <w:rsid w:val="003123B7"/>
    <w:rsid w:val="0033290C"/>
    <w:rsid w:val="0036646F"/>
    <w:rsid w:val="00390D5E"/>
    <w:rsid w:val="00392C32"/>
    <w:rsid w:val="00406FF5"/>
    <w:rsid w:val="00445C49"/>
    <w:rsid w:val="004A43AE"/>
    <w:rsid w:val="004A6301"/>
    <w:rsid w:val="004C4530"/>
    <w:rsid w:val="004D1E01"/>
    <w:rsid w:val="004D4172"/>
    <w:rsid w:val="004D6C98"/>
    <w:rsid w:val="004E0C5F"/>
    <w:rsid w:val="004E18D6"/>
    <w:rsid w:val="004F17EE"/>
    <w:rsid w:val="004F1922"/>
    <w:rsid w:val="00514DA5"/>
    <w:rsid w:val="005229D6"/>
    <w:rsid w:val="00553BE4"/>
    <w:rsid w:val="00573D87"/>
    <w:rsid w:val="005A6DA7"/>
    <w:rsid w:val="005B02D7"/>
    <w:rsid w:val="006463C9"/>
    <w:rsid w:val="006611CA"/>
    <w:rsid w:val="00672E29"/>
    <w:rsid w:val="00681C4C"/>
    <w:rsid w:val="00686080"/>
    <w:rsid w:val="00692075"/>
    <w:rsid w:val="00697A64"/>
    <w:rsid w:val="007019B6"/>
    <w:rsid w:val="00701C88"/>
    <w:rsid w:val="007072E0"/>
    <w:rsid w:val="00714A60"/>
    <w:rsid w:val="00746C53"/>
    <w:rsid w:val="007542E2"/>
    <w:rsid w:val="00794D79"/>
    <w:rsid w:val="007A4965"/>
    <w:rsid w:val="007B6E83"/>
    <w:rsid w:val="007E2778"/>
    <w:rsid w:val="007E351B"/>
    <w:rsid w:val="007F6423"/>
    <w:rsid w:val="00844755"/>
    <w:rsid w:val="00870DB9"/>
    <w:rsid w:val="008716CC"/>
    <w:rsid w:val="00876B6A"/>
    <w:rsid w:val="00887CE8"/>
    <w:rsid w:val="00900268"/>
    <w:rsid w:val="0091454E"/>
    <w:rsid w:val="00922336"/>
    <w:rsid w:val="00927D88"/>
    <w:rsid w:val="00934F03"/>
    <w:rsid w:val="00941C7C"/>
    <w:rsid w:val="00941E25"/>
    <w:rsid w:val="00944A43"/>
    <w:rsid w:val="00952A63"/>
    <w:rsid w:val="00955B7A"/>
    <w:rsid w:val="0095767E"/>
    <w:rsid w:val="00964674"/>
    <w:rsid w:val="00977113"/>
    <w:rsid w:val="0099068B"/>
    <w:rsid w:val="00A16F9B"/>
    <w:rsid w:val="00A348B5"/>
    <w:rsid w:val="00A60256"/>
    <w:rsid w:val="00A74005"/>
    <w:rsid w:val="00A97E64"/>
    <w:rsid w:val="00AB069A"/>
    <w:rsid w:val="00AC478A"/>
    <w:rsid w:val="00AF61AA"/>
    <w:rsid w:val="00B335F6"/>
    <w:rsid w:val="00BC6446"/>
    <w:rsid w:val="00BE27A7"/>
    <w:rsid w:val="00BE3E45"/>
    <w:rsid w:val="00C14315"/>
    <w:rsid w:val="00C22540"/>
    <w:rsid w:val="00C30018"/>
    <w:rsid w:val="00C365D0"/>
    <w:rsid w:val="00C617EE"/>
    <w:rsid w:val="00C72CCA"/>
    <w:rsid w:val="00CB2681"/>
    <w:rsid w:val="00CB6AFF"/>
    <w:rsid w:val="00CC2EF4"/>
    <w:rsid w:val="00CF774A"/>
    <w:rsid w:val="00D11124"/>
    <w:rsid w:val="00D47B40"/>
    <w:rsid w:val="00D60047"/>
    <w:rsid w:val="00D73C49"/>
    <w:rsid w:val="00D82B2F"/>
    <w:rsid w:val="00DB03C6"/>
    <w:rsid w:val="00DB4793"/>
    <w:rsid w:val="00DC0504"/>
    <w:rsid w:val="00E03FD6"/>
    <w:rsid w:val="00E10442"/>
    <w:rsid w:val="00E31D84"/>
    <w:rsid w:val="00E41B1E"/>
    <w:rsid w:val="00E71078"/>
    <w:rsid w:val="00E72455"/>
    <w:rsid w:val="00E7256D"/>
    <w:rsid w:val="00E8777E"/>
    <w:rsid w:val="00E94CDE"/>
    <w:rsid w:val="00EA0F64"/>
    <w:rsid w:val="00EA33D3"/>
    <w:rsid w:val="00EE7603"/>
    <w:rsid w:val="00EF64E4"/>
    <w:rsid w:val="00F401D8"/>
    <w:rsid w:val="00F41CAB"/>
    <w:rsid w:val="00F45891"/>
    <w:rsid w:val="00F918EC"/>
    <w:rsid w:val="00FA18EF"/>
    <w:rsid w:val="00FB03EF"/>
    <w:rsid w:val="00FE4C70"/>
    <w:rsid w:val="00FF1C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9FDD"/>
  <w15:docId w15:val="{C42AA4D1-4450-4E0F-8C63-9CE73AB6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1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rsid w:val="00794D7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A97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91454E"/>
    <w:pPr>
      <w:spacing w:after="120" w:line="240" w:lineRule="auto"/>
    </w:pPr>
    <w:rPr>
      <w:rFonts w:ascii="Times New Roman" w:eastAsia="Times New Roman" w:hAnsi="Times New Roman" w:cs="Times New Roman"/>
      <w:sz w:val="24"/>
      <w:szCs w:val="20"/>
      <w:lang w:eastAsia="ru-RU"/>
    </w:rPr>
  </w:style>
  <w:style w:type="character" w:customStyle="1" w:styleId="a6">
    <w:name w:val="Основний текст Знак"/>
    <w:basedOn w:val="a0"/>
    <w:link w:val="a5"/>
    <w:rsid w:val="0091454E"/>
    <w:rPr>
      <w:rFonts w:ascii="Times New Roman" w:eastAsia="Times New Roman" w:hAnsi="Times New Roman" w:cs="Times New Roman"/>
      <w:sz w:val="24"/>
      <w:szCs w:val="20"/>
      <w:lang w:eastAsia="ru-RU"/>
    </w:rPr>
  </w:style>
  <w:style w:type="paragraph" w:styleId="a7">
    <w:name w:val="Balloon Text"/>
    <w:basedOn w:val="a"/>
    <w:link w:val="a8"/>
    <w:uiPriority w:val="99"/>
    <w:semiHidden/>
    <w:unhideWhenUsed/>
    <w:rsid w:val="004A6301"/>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4A6301"/>
    <w:rPr>
      <w:rFonts w:ascii="Tahoma" w:hAnsi="Tahoma" w:cs="Tahoma"/>
      <w:sz w:val="16"/>
      <w:szCs w:val="16"/>
    </w:rPr>
  </w:style>
  <w:style w:type="character" w:styleId="a9">
    <w:name w:val="Emphasis"/>
    <w:uiPriority w:val="20"/>
    <w:qFormat/>
    <w:rsid w:val="00672E29"/>
    <w:rPr>
      <w:i/>
      <w:iCs/>
    </w:rPr>
  </w:style>
  <w:style w:type="paragraph" w:styleId="aa">
    <w:name w:val="List Paragraph"/>
    <w:aliases w:val="List Paragraph (numbered (a)),paragraph,Звичайний1,Normal1,Normal2,Normal3,Normal4,Normal5,Normal6,Normal7,Звичайний2,Буллет"/>
    <w:basedOn w:val="a"/>
    <w:link w:val="ab"/>
    <w:qFormat/>
    <w:rsid w:val="001256BC"/>
    <w:pPr>
      <w:ind w:left="720"/>
    </w:pPr>
    <w:rPr>
      <w:rFonts w:ascii="Calibri" w:eastAsia="Times New Roman" w:hAnsi="Calibri" w:cs="Calibri"/>
      <w:lang w:val="ru-RU" w:eastAsia="ru-RU"/>
    </w:rPr>
  </w:style>
  <w:style w:type="character" w:customStyle="1" w:styleId="ab">
    <w:name w:val="Абзац списку Знак"/>
    <w:aliases w:val="List Paragraph (numbered (a)) Знак,paragraph Знак,Звичайний1 Знак,Normal1 Знак,Normal2 Знак,Normal3 Знак,Normal4 Знак,Normal5 Знак,Normal6 Знак,Normal7 Знак,Звичайний2 Знак,Буллет Знак"/>
    <w:link w:val="aa"/>
    <w:uiPriority w:val="34"/>
    <w:qFormat/>
    <w:locked/>
    <w:rsid w:val="001256BC"/>
    <w:rPr>
      <w:rFonts w:ascii="Calibri" w:eastAsia="Times New Roman" w:hAnsi="Calibri" w:cs="Calibri"/>
      <w:lang w:val="ru-RU" w:eastAsia="ru-RU"/>
    </w:rPr>
  </w:style>
  <w:style w:type="character" w:styleId="ac">
    <w:name w:val="Hyperlink"/>
    <w:rsid w:val="007F6423"/>
    <w:rPr>
      <w:color w:val="0000FF"/>
      <w:u w:val="single"/>
    </w:rPr>
  </w:style>
  <w:style w:type="paragraph" w:customStyle="1" w:styleId="rtejustify">
    <w:name w:val="rtejustify"/>
    <w:basedOn w:val="a"/>
    <w:rsid w:val="00E31D8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35328">
      <w:bodyDiv w:val="1"/>
      <w:marLeft w:val="0"/>
      <w:marRight w:val="0"/>
      <w:marTop w:val="0"/>
      <w:marBottom w:val="0"/>
      <w:divBdr>
        <w:top w:val="none" w:sz="0" w:space="0" w:color="auto"/>
        <w:left w:val="none" w:sz="0" w:space="0" w:color="auto"/>
        <w:bottom w:val="none" w:sz="0" w:space="0" w:color="auto"/>
        <w:right w:val="none" w:sz="0" w:space="0" w:color="auto"/>
      </w:divBdr>
    </w:div>
    <w:div w:id="202183283">
      <w:bodyDiv w:val="1"/>
      <w:marLeft w:val="0"/>
      <w:marRight w:val="0"/>
      <w:marTop w:val="0"/>
      <w:marBottom w:val="0"/>
      <w:divBdr>
        <w:top w:val="none" w:sz="0" w:space="0" w:color="auto"/>
        <w:left w:val="none" w:sz="0" w:space="0" w:color="auto"/>
        <w:bottom w:val="none" w:sz="0" w:space="0" w:color="auto"/>
        <w:right w:val="none" w:sz="0" w:space="0" w:color="auto"/>
      </w:divBdr>
    </w:div>
    <w:div w:id="306471201">
      <w:bodyDiv w:val="1"/>
      <w:marLeft w:val="0"/>
      <w:marRight w:val="0"/>
      <w:marTop w:val="0"/>
      <w:marBottom w:val="0"/>
      <w:divBdr>
        <w:top w:val="none" w:sz="0" w:space="0" w:color="auto"/>
        <w:left w:val="none" w:sz="0" w:space="0" w:color="auto"/>
        <w:bottom w:val="none" w:sz="0" w:space="0" w:color="auto"/>
        <w:right w:val="none" w:sz="0" w:space="0" w:color="auto"/>
      </w:divBdr>
    </w:div>
    <w:div w:id="397553757">
      <w:bodyDiv w:val="1"/>
      <w:marLeft w:val="0"/>
      <w:marRight w:val="0"/>
      <w:marTop w:val="0"/>
      <w:marBottom w:val="0"/>
      <w:divBdr>
        <w:top w:val="none" w:sz="0" w:space="0" w:color="auto"/>
        <w:left w:val="none" w:sz="0" w:space="0" w:color="auto"/>
        <w:bottom w:val="none" w:sz="0" w:space="0" w:color="auto"/>
        <w:right w:val="none" w:sz="0" w:space="0" w:color="auto"/>
      </w:divBdr>
    </w:div>
    <w:div w:id="411850569">
      <w:bodyDiv w:val="1"/>
      <w:marLeft w:val="0"/>
      <w:marRight w:val="0"/>
      <w:marTop w:val="0"/>
      <w:marBottom w:val="0"/>
      <w:divBdr>
        <w:top w:val="none" w:sz="0" w:space="0" w:color="auto"/>
        <w:left w:val="none" w:sz="0" w:space="0" w:color="auto"/>
        <w:bottom w:val="none" w:sz="0" w:space="0" w:color="auto"/>
        <w:right w:val="none" w:sz="0" w:space="0" w:color="auto"/>
      </w:divBdr>
    </w:div>
    <w:div w:id="552427564">
      <w:bodyDiv w:val="1"/>
      <w:marLeft w:val="0"/>
      <w:marRight w:val="0"/>
      <w:marTop w:val="0"/>
      <w:marBottom w:val="0"/>
      <w:divBdr>
        <w:top w:val="none" w:sz="0" w:space="0" w:color="auto"/>
        <w:left w:val="none" w:sz="0" w:space="0" w:color="auto"/>
        <w:bottom w:val="none" w:sz="0" w:space="0" w:color="auto"/>
        <w:right w:val="none" w:sz="0" w:space="0" w:color="auto"/>
      </w:divBdr>
    </w:div>
    <w:div w:id="740250386">
      <w:bodyDiv w:val="1"/>
      <w:marLeft w:val="0"/>
      <w:marRight w:val="0"/>
      <w:marTop w:val="0"/>
      <w:marBottom w:val="0"/>
      <w:divBdr>
        <w:top w:val="none" w:sz="0" w:space="0" w:color="auto"/>
        <w:left w:val="none" w:sz="0" w:space="0" w:color="auto"/>
        <w:bottom w:val="none" w:sz="0" w:space="0" w:color="auto"/>
        <w:right w:val="none" w:sz="0" w:space="0" w:color="auto"/>
      </w:divBdr>
    </w:div>
    <w:div w:id="990132936">
      <w:bodyDiv w:val="1"/>
      <w:marLeft w:val="0"/>
      <w:marRight w:val="0"/>
      <w:marTop w:val="0"/>
      <w:marBottom w:val="0"/>
      <w:divBdr>
        <w:top w:val="none" w:sz="0" w:space="0" w:color="auto"/>
        <w:left w:val="none" w:sz="0" w:space="0" w:color="auto"/>
        <w:bottom w:val="none" w:sz="0" w:space="0" w:color="auto"/>
        <w:right w:val="none" w:sz="0" w:space="0" w:color="auto"/>
      </w:divBdr>
    </w:div>
    <w:div w:id="1044985825">
      <w:bodyDiv w:val="1"/>
      <w:marLeft w:val="0"/>
      <w:marRight w:val="0"/>
      <w:marTop w:val="0"/>
      <w:marBottom w:val="0"/>
      <w:divBdr>
        <w:top w:val="none" w:sz="0" w:space="0" w:color="auto"/>
        <w:left w:val="none" w:sz="0" w:space="0" w:color="auto"/>
        <w:bottom w:val="none" w:sz="0" w:space="0" w:color="auto"/>
        <w:right w:val="none" w:sz="0" w:space="0" w:color="auto"/>
      </w:divBdr>
    </w:div>
    <w:div w:id="1087727252">
      <w:bodyDiv w:val="1"/>
      <w:marLeft w:val="0"/>
      <w:marRight w:val="0"/>
      <w:marTop w:val="0"/>
      <w:marBottom w:val="0"/>
      <w:divBdr>
        <w:top w:val="none" w:sz="0" w:space="0" w:color="auto"/>
        <w:left w:val="none" w:sz="0" w:space="0" w:color="auto"/>
        <w:bottom w:val="none" w:sz="0" w:space="0" w:color="auto"/>
        <w:right w:val="none" w:sz="0" w:space="0" w:color="auto"/>
      </w:divBdr>
    </w:div>
    <w:div w:id="1223249123">
      <w:bodyDiv w:val="1"/>
      <w:marLeft w:val="0"/>
      <w:marRight w:val="0"/>
      <w:marTop w:val="0"/>
      <w:marBottom w:val="0"/>
      <w:divBdr>
        <w:top w:val="none" w:sz="0" w:space="0" w:color="auto"/>
        <w:left w:val="none" w:sz="0" w:space="0" w:color="auto"/>
        <w:bottom w:val="none" w:sz="0" w:space="0" w:color="auto"/>
        <w:right w:val="none" w:sz="0" w:space="0" w:color="auto"/>
      </w:divBdr>
    </w:div>
    <w:div w:id="1232039503">
      <w:bodyDiv w:val="1"/>
      <w:marLeft w:val="0"/>
      <w:marRight w:val="0"/>
      <w:marTop w:val="0"/>
      <w:marBottom w:val="0"/>
      <w:divBdr>
        <w:top w:val="none" w:sz="0" w:space="0" w:color="auto"/>
        <w:left w:val="none" w:sz="0" w:space="0" w:color="auto"/>
        <w:bottom w:val="none" w:sz="0" w:space="0" w:color="auto"/>
        <w:right w:val="none" w:sz="0" w:space="0" w:color="auto"/>
      </w:divBdr>
    </w:div>
    <w:div w:id="1416442109">
      <w:bodyDiv w:val="1"/>
      <w:marLeft w:val="0"/>
      <w:marRight w:val="0"/>
      <w:marTop w:val="0"/>
      <w:marBottom w:val="0"/>
      <w:divBdr>
        <w:top w:val="none" w:sz="0" w:space="0" w:color="auto"/>
        <w:left w:val="none" w:sz="0" w:space="0" w:color="auto"/>
        <w:bottom w:val="none" w:sz="0" w:space="0" w:color="auto"/>
        <w:right w:val="none" w:sz="0" w:space="0" w:color="auto"/>
      </w:divBdr>
    </w:div>
    <w:div w:id="1441147465">
      <w:bodyDiv w:val="1"/>
      <w:marLeft w:val="0"/>
      <w:marRight w:val="0"/>
      <w:marTop w:val="0"/>
      <w:marBottom w:val="0"/>
      <w:divBdr>
        <w:top w:val="none" w:sz="0" w:space="0" w:color="auto"/>
        <w:left w:val="none" w:sz="0" w:space="0" w:color="auto"/>
        <w:bottom w:val="none" w:sz="0" w:space="0" w:color="auto"/>
        <w:right w:val="none" w:sz="0" w:space="0" w:color="auto"/>
      </w:divBdr>
    </w:div>
    <w:div w:id="1554193258">
      <w:bodyDiv w:val="1"/>
      <w:marLeft w:val="0"/>
      <w:marRight w:val="0"/>
      <w:marTop w:val="0"/>
      <w:marBottom w:val="0"/>
      <w:divBdr>
        <w:top w:val="none" w:sz="0" w:space="0" w:color="auto"/>
        <w:left w:val="none" w:sz="0" w:space="0" w:color="auto"/>
        <w:bottom w:val="none" w:sz="0" w:space="0" w:color="auto"/>
        <w:right w:val="none" w:sz="0" w:space="0" w:color="auto"/>
      </w:divBdr>
    </w:div>
    <w:div w:id="1787384830">
      <w:bodyDiv w:val="1"/>
      <w:marLeft w:val="0"/>
      <w:marRight w:val="0"/>
      <w:marTop w:val="0"/>
      <w:marBottom w:val="0"/>
      <w:divBdr>
        <w:top w:val="none" w:sz="0" w:space="0" w:color="auto"/>
        <w:left w:val="none" w:sz="0" w:space="0" w:color="auto"/>
        <w:bottom w:val="none" w:sz="0" w:space="0" w:color="auto"/>
        <w:right w:val="none" w:sz="0" w:space="0" w:color="auto"/>
      </w:divBdr>
    </w:div>
    <w:div w:id="1830053156">
      <w:bodyDiv w:val="1"/>
      <w:marLeft w:val="0"/>
      <w:marRight w:val="0"/>
      <w:marTop w:val="0"/>
      <w:marBottom w:val="0"/>
      <w:divBdr>
        <w:top w:val="none" w:sz="0" w:space="0" w:color="auto"/>
        <w:left w:val="none" w:sz="0" w:space="0" w:color="auto"/>
        <w:bottom w:val="none" w:sz="0" w:space="0" w:color="auto"/>
        <w:right w:val="none" w:sz="0" w:space="0" w:color="auto"/>
      </w:divBdr>
    </w:div>
    <w:div w:id="1866402558">
      <w:bodyDiv w:val="1"/>
      <w:marLeft w:val="0"/>
      <w:marRight w:val="0"/>
      <w:marTop w:val="0"/>
      <w:marBottom w:val="0"/>
      <w:divBdr>
        <w:top w:val="none" w:sz="0" w:space="0" w:color="auto"/>
        <w:left w:val="none" w:sz="0" w:space="0" w:color="auto"/>
        <w:bottom w:val="none" w:sz="0" w:space="0" w:color="auto"/>
        <w:right w:val="none" w:sz="0" w:space="0" w:color="auto"/>
      </w:divBdr>
    </w:div>
    <w:div w:id="1908833146">
      <w:bodyDiv w:val="1"/>
      <w:marLeft w:val="0"/>
      <w:marRight w:val="0"/>
      <w:marTop w:val="0"/>
      <w:marBottom w:val="0"/>
      <w:divBdr>
        <w:top w:val="none" w:sz="0" w:space="0" w:color="auto"/>
        <w:left w:val="none" w:sz="0" w:space="0" w:color="auto"/>
        <w:bottom w:val="none" w:sz="0" w:space="0" w:color="auto"/>
        <w:right w:val="none" w:sz="0" w:space="0" w:color="auto"/>
      </w:divBdr>
    </w:div>
    <w:div w:id="1990013020">
      <w:bodyDiv w:val="1"/>
      <w:marLeft w:val="0"/>
      <w:marRight w:val="0"/>
      <w:marTop w:val="0"/>
      <w:marBottom w:val="0"/>
      <w:divBdr>
        <w:top w:val="none" w:sz="0" w:space="0" w:color="auto"/>
        <w:left w:val="none" w:sz="0" w:space="0" w:color="auto"/>
        <w:bottom w:val="none" w:sz="0" w:space="0" w:color="auto"/>
        <w:right w:val="none" w:sz="0" w:space="0" w:color="auto"/>
      </w:divBdr>
    </w:div>
    <w:div w:id="2019381857">
      <w:bodyDiv w:val="1"/>
      <w:marLeft w:val="0"/>
      <w:marRight w:val="0"/>
      <w:marTop w:val="0"/>
      <w:marBottom w:val="0"/>
      <w:divBdr>
        <w:top w:val="none" w:sz="0" w:space="0" w:color="auto"/>
        <w:left w:val="none" w:sz="0" w:space="0" w:color="auto"/>
        <w:bottom w:val="none" w:sz="0" w:space="0" w:color="auto"/>
        <w:right w:val="none" w:sz="0" w:space="0" w:color="auto"/>
      </w:divBdr>
    </w:div>
    <w:div w:id="2089305880">
      <w:bodyDiv w:val="1"/>
      <w:marLeft w:val="0"/>
      <w:marRight w:val="0"/>
      <w:marTop w:val="0"/>
      <w:marBottom w:val="0"/>
      <w:divBdr>
        <w:top w:val="none" w:sz="0" w:space="0" w:color="auto"/>
        <w:left w:val="none" w:sz="0" w:space="0" w:color="auto"/>
        <w:bottom w:val="none" w:sz="0" w:space="0" w:color="auto"/>
        <w:right w:val="none" w:sz="0" w:space="0" w:color="auto"/>
      </w:divBdr>
    </w:div>
    <w:div w:id="21057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FD13E0-D5BA-4869-A2C1-3BA1A2A6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17679</Words>
  <Characters>10078</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NGOPERATOR1</cp:lastModifiedBy>
  <cp:revision>2</cp:revision>
  <cp:lastPrinted>2025-01-27T14:35:00Z</cp:lastPrinted>
  <dcterms:created xsi:type="dcterms:W3CDTF">2026-01-30T13:21:00Z</dcterms:created>
  <dcterms:modified xsi:type="dcterms:W3CDTF">2026-01-30T13:21:00Z</dcterms:modified>
</cp:coreProperties>
</file>